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22A82C" w14:textId="77777777" w:rsidR="00ED40EF" w:rsidRDefault="00BA2329" w:rsidP="00F72C64">
      <w:pPr>
        <w:pStyle w:val="a7"/>
      </w:pPr>
      <w:bookmarkStart w:id="0" w:name="_Toc211507801"/>
      <w:r>
        <w:rPr>
          <w:rFonts w:hint="eastAsia"/>
        </w:rPr>
        <w:t>部门申报审批管理专项项目库建设</w:t>
      </w:r>
      <w:bookmarkEnd w:id="0"/>
    </w:p>
    <w:p w14:paraId="5855E85F" w14:textId="2D2454FC" w:rsidR="00247DC0" w:rsidRDefault="00BA2329">
      <w:pPr>
        <w:pStyle w:val="12"/>
        <w:tabs>
          <w:tab w:val="right" w:leader="dot" w:pos="9736"/>
        </w:tabs>
        <w:rPr>
          <w:rFonts w:cstheme="minorBidi"/>
          <w:noProof/>
          <w:kern w:val="2"/>
          <w:sz w:val="21"/>
        </w:rPr>
      </w:pPr>
      <w:r>
        <w:rPr>
          <w:sz w:val="44"/>
        </w:rPr>
        <w:fldChar w:fldCharType="begin"/>
      </w:r>
      <w:r>
        <w:rPr>
          <w:sz w:val="44"/>
        </w:rPr>
        <w:instrText xml:space="preserve"> </w:instrText>
      </w:r>
      <w:r>
        <w:rPr>
          <w:rFonts w:hint="eastAsia"/>
          <w:sz w:val="44"/>
        </w:rPr>
        <w:instrText>TOC \o "1-3" \h \z \u</w:instrText>
      </w:r>
      <w:r>
        <w:rPr>
          <w:sz w:val="44"/>
        </w:rPr>
        <w:instrText xml:space="preserve"> </w:instrText>
      </w:r>
      <w:r>
        <w:rPr>
          <w:sz w:val="44"/>
        </w:rPr>
        <w:fldChar w:fldCharType="separate"/>
      </w:r>
      <w:hyperlink w:anchor="_Toc211507801" w:history="1">
        <w:r w:rsidR="00247DC0" w:rsidRPr="00CA38DF">
          <w:rPr>
            <w:rStyle w:val="a9"/>
            <w:noProof/>
          </w:rPr>
          <w:t>部门申报审批管理专项项目库建设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_Toc211507801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0</w:t>
        </w:r>
        <w:r w:rsidR="00247DC0">
          <w:rPr>
            <w:noProof/>
            <w:webHidden/>
          </w:rPr>
          <w:fldChar w:fldCharType="end"/>
        </w:r>
      </w:hyperlink>
    </w:p>
    <w:p w14:paraId="72C0682A" w14:textId="167033F5" w:rsidR="00247DC0" w:rsidRDefault="00355ADB">
      <w:pPr>
        <w:pStyle w:val="12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02" w:history="1">
        <w:r w:rsidR="00247DC0" w:rsidRPr="00CA38DF">
          <w:rPr>
            <w:rStyle w:val="a9"/>
            <w:noProof/>
          </w:rPr>
          <w:t>一、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待办事项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_Toc211507802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</w:t>
        </w:r>
        <w:r w:rsidR="00247DC0">
          <w:rPr>
            <w:noProof/>
            <w:webHidden/>
          </w:rPr>
          <w:fldChar w:fldCharType="end"/>
        </w:r>
      </w:hyperlink>
    </w:p>
    <w:p w14:paraId="5A69036D" w14:textId="6934F2BE" w:rsidR="00247DC0" w:rsidRDefault="00355ADB">
      <w:pPr>
        <w:pStyle w:val="12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03" w:history="1">
        <w:r w:rsidR="00247DC0" w:rsidRPr="00CA38DF">
          <w:rPr>
            <w:rStyle w:val="a9"/>
            <w:noProof/>
          </w:rPr>
          <w:t>二、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常用项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_Toc211507803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</w:t>
        </w:r>
        <w:r w:rsidR="00247DC0">
          <w:rPr>
            <w:noProof/>
            <w:webHidden/>
          </w:rPr>
          <w:fldChar w:fldCharType="end"/>
        </w:r>
      </w:hyperlink>
    </w:p>
    <w:p w14:paraId="09B5434B" w14:textId="1EC7B741" w:rsidR="00247DC0" w:rsidRDefault="00355ADB">
      <w:pPr>
        <w:pStyle w:val="12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04" w:history="1">
        <w:r w:rsidR="00247DC0" w:rsidRPr="00CA38DF">
          <w:rPr>
            <w:rStyle w:val="a9"/>
            <w:noProof/>
          </w:rPr>
          <w:t>三、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系统相关通知公告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_Toc211507804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</w:t>
        </w:r>
        <w:r w:rsidR="00247DC0">
          <w:rPr>
            <w:noProof/>
            <w:webHidden/>
          </w:rPr>
          <w:fldChar w:fldCharType="end"/>
        </w:r>
      </w:hyperlink>
    </w:p>
    <w:p w14:paraId="09E34DCB" w14:textId="629DB5C2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05" w:history="1">
        <w:r w:rsidR="00247DC0" w:rsidRPr="00CA38DF">
          <w:rPr>
            <w:rStyle w:val="a9"/>
            <w:noProof/>
          </w:rPr>
          <w:t>1.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系统公告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_Toc211507805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2</w:t>
        </w:r>
        <w:r w:rsidR="00247DC0">
          <w:rPr>
            <w:noProof/>
            <w:webHidden/>
          </w:rPr>
          <w:fldChar w:fldCharType="end"/>
        </w:r>
      </w:hyperlink>
    </w:p>
    <w:p w14:paraId="702C2B67" w14:textId="30984639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06" w:history="1">
        <w:r w:rsidR="00247DC0" w:rsidRPr="00CA38DF">
          <w:rPr>
            <w:rStyle w:val="a9"/>
            <w:noProof/>
          </w:rPr>
          <w:t>2.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绩效评价通知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_Toc211507806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2</w:t>
        </w:r>
        <w:r w:rsidR="00247DC0">
          <w:rPr>
            <w:noProof/>
            <w:webHidden/>
          </w:rPr>
          <w:fldChar w:fldCharType="end"/>
        </w:r>
      </w:hyperlink>
    </w:p>
    <w:p w14:paraId="6989F345" w14:textId="12FC5227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07" w:history="1">
        <w:r w:rsidR="00247DC0" w:rsidRPr="00CA38DF">
          <w:rPr>
            <w:rStyle w:val="a9"/>
            <w:noProof/>
          </w:rPr>
          <w:t>3.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申报专项项目通知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_Toc211507807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2</w:t>
        </w:r>
        <w:r w:rsidR="00247DC0">
          <w:rPr>
            <w:noProof/>
            <w:webHidden/>
          </w:rPr>
          <w:fldChar w:fldCharType="end"/>
        </w:r>
      </w:hyperlink>
    </w:p>
    <w:p w14:paraId="6C468AC9" w14:textId="57E344A8" w:rsidR="00247DC0" w:rsidRDefault="00355ADB">
      <w:pPr>
        <w:pStyle w:val="12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08" w:history="1">
        <w:r w:rsidR="00247DC0" w:rsidRPr="00CA38DF">
          <w:rPr>
            <w:rStyle w:val="a9"/>
            <w:noProof/>
          </w:rPr>
          <w:t>四、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申报人员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_Toc211507808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3</w:t>
        </w:r>
        <w:r w:rsidR="00247DC0">
          <w:rPr>
            <w:noProof/>
            <w:webHidden/>
          </w:rPr>
          <w:fldChar w:fldCharType="end"/>
        </w:r>
      </w:hyperlink>
    </w:p>
    <w:p w14:paraId="6947305C" w14:textId="1DC7B52A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09" w:history="1">
        <w:r w:rsidR="00247DC0" w:rsidRPr="00CA38DF">
          <w:rPr>
            <w:rStyle w:val="a9"/>
            <w:noProof/>
          </w:rPr>
          <w:t>1.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在线申报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_Toc211507809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3</w:t>
        </w:r>
        <w:r w:rsidR="00247DC0">
          <w:rPr>
            <w:noProof/>
            <w:webHidden/>
          </w:rPr>
          <w:fldChar w:fldCharType="end"/>
        </w:r>
      </w:hyperlink>
    </w:p>
    <w:p w14:paraId="6B1736A0" w14:textId="14B6AC0B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0" w:history="1">
        <w:r w:rsidR="00247DC0" w:rsidRPr="00CA38DF">
          <w:rPr>
            <w:rStyle w:val="a9"/>
            <w:noProof/>
          </w:rPr>
          <w:t>2.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申报列表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_Toc211507810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7</w:t>
        </w:r>
        <w:r w:rsidR="00247DC0">
          <w:rPr>
            <w:noProof/>
            <w:webHidden/>
          </w:rPr>
          <w:fldChar w:fldCharType="end"/>
        </w:r>
      </w:hyperlink>
    </w:p>
    <w:p w14:paraId="749785F8" w14:textId="250BBEE2" w:rsidR="00247DC0" w:rsidRDefault="00355ADB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1" w:history="1">
        <w:r w:rsidR="00247DC0" w:rsidRPr="00CA38DF">
          <w:rPr>
            <w:rStyle w:val="a9"/>
            <w:noProof/>
          </w:rPr>
          <w:t>1）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修改项目信息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_Toc211507811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8</w:t>
        </w:r>
        <w:r w:rsidR="00247DC0">
          <w:rPr>
            <w:noProof/>
            <w:webHidden/>
          </w:rPr>
          <w:fldChar w:fldCharType="end"/>
        </w:r>
      </w:hyperlink>
    </w:p>
    <w:p w14:paraId="73FB6005" w14:textId="3FA43F4D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2" w:history="1">
        <w:r w:rsidR="00247DC0" w:rsidRPr="00CA38DF">
          <w:rPr>
            <w:rStyle w:val="a9"/>
            <w:noProof/>
          </w:rPr>
          <w:t>3.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我的项目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_Toc211507812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8</w:t>
        </w:r>
        <w:r w:rsidR="00247DC0">
          <w:rPr>
            <w:noProof/>
            <w:webHidden/>
          </w:rPr>
          <w:fldChar w:fldCharType="end"/>
        </w:r>
      </w:hyperlink>
    </w:p>
    <w:p w14:paraId="0D9F936F" w14:textId="7F1BB85E" w:rsidR="00247DC0" w:rsidRDefault="00355ADB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3" w:history="1">
        <w:r w:rsidR="00247DC0" w:rsidRPr="00CA38DF">
          <w:rPr>
            <w:rStyle w:val="a9"/>
            <w:noProof/>
          </w:rPr>
          <w:t>1）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项目授权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_Toc211507813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9</w:t>
        </w:r>
        <w:r w:rsidR="00247DC0">
          <w:rPr>
            <w:noProof/>
            <w:webHidden/>
          </w:rPr>
          <w:fldChar w:fldCharType="end"/>
        </w:r>
      </w:hyperlink>
    </w:p>
    <w:p w14:paraId="3DE7C74A" w14:textId="564FCB28" w:rsidR="00247DC0" w:rsidRDefault="00355ADB">
      <w:pPr>
        <w:pStyle w:val="12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4" w:history="1">
        <w:r w:rsidR="00247DC0" w:rsidRPr="00CA38DF">
          <w:rPr>
            <w:rStyle w:val="a9"/>
            <w:noProof/>
          </w:rPr>
          <w:t>五、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项目库部门审批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_Toc211507814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10</w:t>
        </w:r>
        <w:r w:rsidR="00247DC0">
          <w:rPr>
            <w:noProof/>
            <w:webHidden/>
          </w:rPr>
          <w:fldChar w:fldCharType="end"/>
        </w:r>
      </w:hyperlink>
    </w:p>
    <w:p w14:paraId="7FD54409" w14:textId="0FD11187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5" w:history="1">
        <w:r w:rsidR="00247DC0" w:rsidRPr="00CA38DF">
          <w:rPr>
            <w:rStyle w:val="a9"/>
            <w:noProof/>
          </w:rPr>
          <w:t>1.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项目负责人审批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_Toc211507815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10</w:t>
        </w:r>
        <w:r w:rsidR="00247DC0">
          <w:rPr>
            <w:noProof/>
            <w:webHidden/>
          </w:rPr>
          <w:fldChar w:fldCharType="end"/>
        </w:r>
      </w:hyperlink>
    </w:p>
    <w:p w14:paraId="33A00B86" w14:textId="18EFC6EB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6" w:history="1">
        <w:r w:rsidR="00247DC0" w:rsidRPr="00CA38DF">
          <w:rPr>
            <w:rStyle w:val="a9"/>
            <w:noProof/>
          </w:rPr>
          <w:t>2.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部门审批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_Toc211507816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11</w:t>
        </w:r>
        <w:r w:rsidR="00247DC0">
          <w:rPr>
            <w:noProof/>
            <w:webHidden/>
          </w:rPr>
          <w:fldChar w:fldCharType="end"/>
        </w:r>
      </w:hyperlink>
    </w:p>
    <w:p w14:paraId="1DE6F012" w14:textId="687566E4" w:rsidR="00247DC0" w:rsidRDefault="00355ADB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7" w:history="1">
        <w:r w:rsidR="00247DC0" w:rsidRPr="00CA38DF">
          <w:rPr>
            <w:rStyle w:val="a9"/>
            <w:noProof/>
          </w:rPr>
          <w:t>1）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首页待办事项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_Toc211507817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11</w:t>
        </w:r>
        <w:r w:rsidR="00247DC0">
          <w:rPr>
            <w:noProof/>
            <w:webHidden/>
          </w:rPr>
          <w:fldChar w:fldCharType="end"/>
        </w:r>
      </w:hyperlink>
    </w:p>
    <w:p w14:paraId="3F949497" w14:textId="5294E3FF" w:rsidR="00247DC0" w:rsidRDefault="00355ADB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8" w:history="1">
        <w:r w:rsidR="00247DC0" w:rsidRPr="00CA38DF">
          <w:rPr>
            <w:rStyle w:val="a9"/>
            <w:noProof/>
          </w:rPr>
          <w:t>2）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菜单栏进入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_Toc211507818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11</w:t>
        </w:r>
        <w:r w:rsidR="00247DC0">
          <w:rPr>
            <w:noProof/>
            <w:webHidden/>
          </w:rPr>
          <w:fldChar w:fldCharType="end"/>
        </w:r>
      </w:hyperlink>
    </w:p>
    <w:p w14:paraId="42154B95" w14:textId="080BBA80" w:rsidR="00247DC0" w:rsidRDefault="00355ADB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19" w:history="1">
        <w:r w:rsidR="00247DC0" w:rsidRPr="00CA38DF">
          <w:rPr>
            <w:rStyle w:val="a9"/>
            <w:noProof/>
          </w:rPr>
          <w:t>3）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取消审核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_Toc211507819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12</w:t>
        </w:r>
        <w:r w:rsidR="00247DC0">
          <w:rPr>
            <w:noProof/>
            <w:webHidden/>
          </w:rPr>
          <w:fldChar w:fldCharType="end"/>
        </w:r>
      </w:hyperlink>
    </w:p>
    <w:p w14:paraId="46016E18" w14:textId="6F1680DE" w:rsidR="00247DC0" w:rsidRDefault="00355ADB">
      <w:pPr>
        <w:pStyle w:val="12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20" w:history="1">
        <w:r w:rsidR="00247DC0" w:rsidRPr="00CA38DF">
          <w:rPr>
            <w:rStyle w:val="a9"/>
            <w:noProof/>
          </w:rPr>
          <w:t>六、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企业微信手机端项目库审批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_Toc211507820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13</w:t>
        </w:r>
        <w:r w:rsidR="00247DC0">
          <w:rPr>
            <w:noProof/>
            <w:webHidden/>
          </w:rPr>
          <w:fldChar w:fldCharType="end"/>
        </w:r>
      </w:hyperlink>
    </w:p>
    <w:p w14:paraId="3FE955D3" w14:textId="365C88C3" w:rsidR="00247DC0" w:rsidRDefault="00355ADB">
      <w:pPr>
        <w:pStyle w:val="12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21" w:history="1">
        <w:r w:rsidR="00247DC0" w:rsidRPr="00CA38DF">
          <w:rPr>
            <w:rStyle w:val="a9"/>
            <w:noProof/>
          </w:rPr>
          <w:t>七、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部门申报专项项目排序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_Toc211507821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14</w:t>
        </w:r>
        <w:r w:rsidR="00247DC0">
          <w:rPr>
            <w:noProof/>
            <w:webHidden/>
          </w:rPr>
          <w:fldChar w:fldCharType="end"/>
        </w:r>
      </w:hyperlink>
    </w:p>
    <w:p w14:paraId="758E67F3" w14:textId="7EA93675" w:rsidR="00247DC0" w:rsidRDefault="00355ADB">
      <w:pPr>
        <w:pStyle w:val="12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22" w:history="1">
        <w:r w:rsidR="00247DC0" w:rsidRPr="00CA38DF">
          <w:rPr>
            <w:rStyle w:val="a9"/>
            <w:noProof/>
          </w:rPr>
          <w:t>八、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项目负责人变更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_Toc211507822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16</w:t>
        </w:r>
        <w:r w:rsidR="00247DC0">
          <w:rPr>
            <w:noProof/>
            <w:webHidden/>
          </w:rPr>
          <w:fldChar w:fldCharType="end"/>
        </w:r>
      </w:hyperlink>
    </w:p>
    <w:p w14:paraId="7336CF7C" w14:textId="31E028A7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23" w:history="1">
        <w:r w:rsidR="00247DC0" w:rsidRPr="00CA38DF">
          <w:rPr>
            <w:rStyle w:val="a9"/>
            <w:noProof/>
          </w:rPr>
          <w:t>1.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发起变更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_Toc211507823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16</w:t>
        </w:r>
        <w:r w:rsidR="00247DC0">
          <w:rPr>
            <w:noProof/>
            <w:webHidden/>
          </w:rPr>
          <w:fldChar w:fldCharType="end"/>
        </w:r>
      </w:hyperlink>
    </w:p>
    <w:p w14:paraId="18C2ABC7" w14:textId="5706B2CE" w:rsidR="00247DC0" w:rsidRDefault="00355ADB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24" w:history="1">
        <w:r w:rsidR="00247DC0" w:rsidRPr="00CA38DF">
          <w:rPr>
            <w:rStyle w:val="a9"/>
            <w:noProof/>
          </w:rPr>
          <w:t>2.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审批变更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_Toc211507824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16</w:t>
        </w:r>
        <w:r w:rsidR="00247DC0">
          <w:rPr>
            <w:noProof/>
            <w:webHidden/>
          </w:rPr>
          <w:fldChar w:fldCharType="end"/>
        </w:r>
      </w:hyperlink>
    </w:p>
    <w:p w14:paraId="7F44C223" w14:textId="33B5F750" w:rsidR="00247DC0" w:rsidRDefault="00355ADB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25" w:history="1">
        <w:r w:rsidR="00247DC0" w:rsidRPr="00CA38DF">
          <w:rPr>
            <w:rStyle w:val="a9"/>
            <w:noProof/>
          </w:rPr>
          <w:t>1）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项目负责人发起的变更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_Toc211507825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16</w:t>
        </w:r>
        <w:r w:rsidR="00247DC0">
          <w:rPr>
            <w:noProof/>
            <w:webHidden/>
          </w:rPr>
          <w:fldChar w:fldCharType="end"/>
        </w:r>
      </w:hyperlink>
    </w:p>
    <w:p w14:paraId="0BD8B88C" w14:textId="2C4D4C98" w:rsidR="00247DC0" w:rsidRDefault="00355ADB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26" w:history="1">
        <w:r w:rsidR="00247DC0" w:rsidRPr="00CA38DF">
          <w:rPr>
            <w:rStyle w:val="a9"/>
            <w:noProof/>
          </w:rPr>
          <w:t>2）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非项目负责人发起的变更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_Toc211507826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17</w:t>
        </w:r>
        <w:r w:rsidR="00247DC0">
          <w:rPr>
            <w:noProof/>
            <w:webHidden/>
          </w:rPr>
          <w:fldChar w:fldCharType="end"/>
        </w:r>
      </w:hyperlink>
    </w:p>
    <w:p w14:paraId="142C81D8" w14:textId="441778E6" w:rsidR="00247DC0" w:rsidRDefault="00355ADB">
      <w:pPr>
        <w:pStyle w:val="12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827" w:history="1">
        <w:r w:rsidR="00247DC0" w:rsidRPr="00CA38DF">
          <w:rPr>
            <w:rStyle w:val="a9"/>
            <w:noProof/>
          </w:rPr>
          <w:t>九、</w:t>
        </w:r>
        <w:r w:rsidR="00247DC0">
          <w:rPr>
            <w:rFonts w:cstheme="minorBidi"/>
            <w:noProof/>
            <w:kern w:val="2"/>
            <w:sz w:val="21"/>
          </w:rPr>
          <w:tab/>
        </w:r>
        <w:r w:rsidR="00247DC0" w:rsidRPr="00CA38DF">
          <w:rPr>
            <w:rStyle w:val="a9"/>
            <w:noProof/>
          </w:rPr>
          <w:t>流程图</w:t>
        </w:r>
        <w:r w:rsidR="00247DC0">
          <w:rPr>
            <w:noProof/>
            <w:webHidden/>
          </w:rPr>
          <w:tab/>
        </w:r>
        <w:r w:rsidR="00247DC0">
          <w:rPr>
            <w:noProof/>
            <w:webHidden/>
          </w:rPr>
          <w:fldChar w:fldCharType="begin"/>
        </w:r>
        <w:r w:rsidR="00247DC0">
          <w:rPr>
            <w:noProof/>
            <w:webHidden/>
          </w:rPr>
          <w:instrText xml:space="preserve"> PAGEREF _Toc211507827 \h </w:instrText>
        </w:r>
        <w:r w:rsidR="00247DC0">
          <w:rPr>
            <w:noProof/>
            <w:webHidden/>
          </w:rPr>
        </w:r>
        <w:r w:rsidR="00247DC0">
          <w:rPr>
            <w:noProof/>
            <w:webHidden/>
          </w:rPr>
          <w:fldChar w:fldCharType="separate"/>
        </w:r>
        <w:r w:rsidR="00247DC0">
          <w:rPr>
            <w:noProof/>
            <w:webHidden/>
          </w:rPr>
          <w:t>18</w:t>
        </w:r>
        <w:r w:rsidR="00247DC0">
          <w:rPr>
            <w:noProof/>
            <w:webHidden/>
          </w:rPr>
          <w:fldChar w:fldCharType="end"/>
        </w:r>
      </w:hyperlink>
    </w:p>
    <w:p w14:paraId="2BB01715" w14:textId="0D503034" w:rsidR="00ED40EF" w:rsidRDefault="00BA2329" w:rsidP="00D337E9">
      <w:pPr>
        <w:ind w:firstLineChars="0" w:firstLine="0"/>
        <w:rPr>
          <w:sz w:val="44"/>
        </w:rPr>
      </w:pPr>
      <w:r>
        <w:rPr>
          <w:sz w:val="44"/>
        </w:rPr>
        <w:lastRenderedPageBreak/>
        <w:fldChar w:fldCharType="end"/>
      </w:r>
    </w:p>
    <w:p w14:paraId="1D72505B" w14:textId="7B3DD297" w:rsidR="00ED40EF" w:rsidRDefault="00BA2329">
      <w:pPr>
        <w:pStyle w:val="10"/>
        <w:ind w:firstLine="640"/>
      </w:pPr>
      <w:bookmarkStart w:id="1" w:name="_Toc211507802"/>
      <w:r>
        <w:rPr>
          <w:rFonts w:hint="eastAsia"/>
        </w:rPr>
        <w:t>待办</w:t>
      </w:r>
      <w:r>
        <w:rPr>
          <w:rStyle w:val="20"/>
          <w:rFonts w:asciiTheme="minorHAnsi" w:eastAsiaTheme="minorEastAsia" w:hAnsiTheme="minorHAnsi" w:cstheme="minorBidi" w:hint="eastAsia"/>
          <w:b/>
          <w:bCs/>
        </w:rPr>
        <w:t>事项</w:t>
      </w:r>
      <w:bookmarkEnd w:id="1"/>
    </w:p>
    <w:p w14:paraId="458170B9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235F85EA" wp14:editId="22A13136">
            <wp:extent cx="5274310" cy="200914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E55DB" w14:textId="645E4EE9" w:rsidR="00ED40EF" w:rsidRDefault="00BA2329">
      <w:pPr>
        <w:ind w:firstLine="480"/>
      </w:pPr>
      <w:r>
        <w:rPr>
          <w:rFonts w:hint="eastAsia"/>
        </w:rPr>
        <w:t>申报人员可以在待办事项查看自己申报的项目审批进度，对于暂存、被退回的项目可以进行修改操作</w:t>
      </w:r>
      <w:r w:rsidR="007C244C">
        <w:rPr>
          <w:rFonts w:hint="eastAsia"/>
        </w:rPr>
        <w:t>、审批完成但未出库的项目在特定年份可以更改</w:t>
      </w:r>
    </w:p>
    <w:p w14:paraId="33C07492" w14:textId="77777777" w:rsidR="00ED40EF" w:rsidRDefault="00BA2329" w:rsidP="00F72C64">
      <w:pPr>
        <w:pStyle w:val="10"/>
        <w:ind w:left="0" w:firstLine="640"/>
      </w:pPr>
      <w:bookmarkStart w:id="2" w:name="_Toc211507803"/>
      <w:r>
        <w:rPr>
          <w:rFonts w:hint="eastAsia"/>
        </w:rPr>
        <w:t>常用项</w:t>
      </w:r>
      <w:bookmarkEnd w:id="2"/>
    </w:p>
    <w:p w14:paraId="7944DFD9" w14:textId="77777777" w:rsidR="00ED40EF" w:rsidRDefault="00BA2329">
      <w:pPr>
        <w:ind w:firstLine="480"/>
      </w:pPr>
      <w:r>
        <w:rPr>
          <w:rFonts w:hint="eastAsia"/>
        </w:rPr>
        <w:t>部门申报审批人员可以在系统首页维护自己的常用项</w:t>
      </w:r>
    </w:p>
    <w:p w14:paraId="624C8DBA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1CE997DF" wp14:editId="487402C7">
            <wp:extent cx="5274310" cy="198247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60930" w14:textId="77777777" w:rsidR="00ED40EF" w:rsidRDefault="00BA2329" w:rsidP="00F72C64">
      <w:pPr>
        <w:pStyle w:val="10"/>
        <w:ind w:left="0" w:firstLine="640"/>
      </w:pPr>
      <w:bookmarkStart w:id="3" w:name="_Toc211507804"/>
      <w:r>
        <w:rPr>
          <w:rFonts w:hint="eastAsia"/>
        </w:rPr>
        <w:t>系统相关通知公告</w:t>
      </w:r>
      <w:bookmarkEnd w:id="3"/>
    </w:p>
    <w:p w14:paraId="6CFB5080" w14:textId="77777777" w:rsidR="00ED40EF" w:rsidRDefault="00BA2329">
      <w:pPr>
        <w:ind w:firstLine="480"/>
      </w:pPr>
      <w:r>
        <w:rPr>
          <w:rFonts w:hint="eastAsia"/>
        </w:rPr>
        <w:t>系统提供三种类型的通知</w:t>
      </w:r>
    </w:p>
    <w:p w14:paraId="004C2515" w14:textId="77777777" w:rsidR="00ED40EF" w:rsidRDefault="00BA2329">
      <w:pPr>
        <w:pStyle w:val="2"/>
      </w:pPr>
      <w:bookmarkStart w:id="4" w:name="_Toc211507805"/>
      <w:r>
        <w:rPr>
          <w:rFonts w:hint="eastAsia"/>
        </w:rPr>
        <w:lastRenderedPageBreak/>
        <w:t>系统公告</w:t>
      </w:r>
      <w:bookmarkEnd w:id="4"/>
    </w:p>
    <w:p w14:paraId="04373D5F" w14:textId="77777777" w:rsidR="00ED40EF" w:rsidRDefault="00BA2329">
      <w:pPr>
        <w:ind w:firstLine="480"/>
      </w:pPr>
      <w:r>
        <w:rPr>
          <w:rFonts w:hint="eastAsia"/>
        </w:rPr>
        <w:t>接收到和自己相关的所有发布的所有公告</w:t>
      </w:r>
    </w:p>
    <w:p w14:paraId="563A1577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259B720C" wp14:editId="57730376">
            <wp:extent cx="3943350" cy="1857375"/>
            <wp:effectExtent l="0" t="0" r="0" b="9525"/>
            <wp:docPr id="4278142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81422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66809" w14:textId="77777777" w:rsidR="00ED40EF" w:rsidRDefault="00BA2329">
      <w:pPr>
        <w:pStyle w:val="2"/>
      </w:pPr>
      <w:bookmarkStart w:id="5" w:name="_Toc211507806"/>
      <w:r>
        <w:rPr>
          <w:rFonts w:hint="eastAsia"/>
        </w:rPr>
        <w:t>绩效评价通知</w:t>
      </w:r>
      <w:bookmarkEnd w:id="5"/>
    </w:p>
    <w:p w14:paraId="46E1E0E2" w14:textId="77777777" w:rsidR="00ED40EF" w:rsidRDefault="00BA2329">
      <w:pPr>
        <w:ind w:firstLine="480"/>
      </w:pPr>
      <w:r>
        <w:rPr>
          <w:rFonts w:hint="eastAsia"/>
        </w:rPr>
        <w:t>接收到和自己相关的所有绩效评价通知</w:t>
      </w:r>
    </w:p>
    <w:p w14:paraId="627D201B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72589C2F" wp14:editId="4C6C9A81">
            <wp:extent cx="3895725" cy="1943100"/>
            <wp:effectExtent l="0" t="0" r="9525" b="0"/>
            <wp:docPr id="19661219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12198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59C20" w14:textId="77777777" w:rsidR="00ED40EF" w:rsidRDefault="00BA2329">
      <w:pPr>
        <w:pStyle w:val="2"/>
      </w:pPr>
      <w:bookmarkStart w:id="6" w:name="_Toc211507807"/>
      <w:r>
        <w:rPr>
          <w:rFonts w:hint="eastAsia"/>
        </w:rPr>
        <w:t>申报专项项目通知</w:t>
      </w:r>
      <w:bookmarkEnd w:id="6"/>
    </w:p>
    <w:p w14:paraId="0A835C2F" w14:textId="77777777" w:rsidR="00ED40EF" w:rsidRDefault="00BA2329">
      <w:pPr>
        <w:ind w:firstLine="480"/>
      </w:pPr>
      <w:r>
        <w:rPr>
          <w:rFonts w:hint="eastAsia"/>
        </w:rPr>
        <w:t>接收到归口部门发布的所有申报专项项目通知</w:t>
      </w:r>
    </w:p>
    <w:p w14:paraId="6C74218E" w14:textId="77777777" w:rsidR="00ED40EF" w:rsidRDefault="00BA2329">
      <w:pPr>
        <w:pStyle w:val="ab"/>
        <w:spacing w:before="163" w:after="163"/>
      </w:pPr>
      <w:r>
        <w:rPr>
          <w:noProof/>
        </w:rPr>
        <w:lastRenderedPageBreak/>
        <w:drawing>
          <wp:inline distT="0" distB="0" distL="0" distR="0" wp14:anchorId="7D702233" wp14:editId="51DCE87A">
            <wp:extent cx="3933825" cy="1895475"/>
            <wp:effectExtent l="0" t="0" r="9525" b="9525"/>
            <wp:docPr id="1074689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6892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8446A" w14:textId="77777777" w:rsidR="00ED40EF" w:rsidRDefault="00BA2329" w:rsidP="00F72C64">
      <w:pPr>
        <w:pStyle w:val="10"/>
        <w:ind w:left="0" w:firstLine="640"/>
      </w:pPr>
      <w:bookmarkStart w:id="7" w:name="_Toc211507808"/>
      <w:r>
        <w:rPr>
          <w:rFonts w:hint="eastAsia"/>
        </w:rPr>
        <w:t>申报人员</w:t>
      </w:r>
      <w:bookmarkEnd w:id="7"/>
    </w:p>
    <w:p w14:paraId="0FA56BDB" w14:textId="77777777" w:rsidR="00ED40EF" w:rsidRDefault="00BA2329">
      <w:pPr>
        <w:pStyle w:val="2"/>
        <w:numPr>
          <w:ilvl w:val="0"/>
          <w:numId w:val="6"/>
        </w:numPr>
      </w:pPr>
      <w:bookmarkStart w:id="8" w:name="_Toc211507809"/>
      <w:r>
        <w:rPr>
          <w:rFonts w:hint="eastAsia"/>
        </w:rPr>
        <w:t>在线申报</w:t>
      </w:r>
      <w:bookmarkEnd w:id="8"/>
    </w:p>
    <w:p w14:paraId="58275FC3" w14:textId="77777777" w:rsidR="00ED40EF" w:rsidRDefault="00BA2329">
      <w:pPr>
        <w:ind w:firstLine="480"/>
      </w:pPr>
      <w:r>
        <w:rPr>
          <w:rFonts w:hint="eastAsia"/>
        </w:rPr>
        <w:t>点击顶部菜单“预算专项项目”，进入左侧菜单“项目申报”，可在线查看与申报归口部门发布的所有项目</w:t>
      </w:r>
    </w:p>
    <w:p w14:paraId="7991A64F" w14:textId="21FAE000" w:rsidR="00ED40EF" w:rsidRDefault="00F72C64">
      <w:pPr>
        <w:ind w:firstLineChars="0" w:firstLine="0"/>
        <w:jc w:val="center"/>
      </w:pPr>
      <w:r>
        <w:rPr>
          <w:noProof/>
        </w:rPr>
        <w:drawing>
          <wp:inline distT="0" distB="0" distL="0" distR="0" wp14:anchorId="30702755" wp14:editId="3C693C15">
            <wp:extent cx="6188710" cy="1083310"/>
            <wp:effectExtent l="0" t="0" r="2540" b="254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6292C" w14:textId="77777777" w:rsidR="00ED40EF" w:rsidRDefault="00BA2329">
      <w:pPr>
        <w:ind w:firstLine="480"/>
      </w:pPr>
      <w:r>
        <w:rPr>
          <w:rFonts w:hint="eastAsia"/>
        </w:rPr>
        <w:t>注：对于申报时间截止的项目，系统会提示申报人</w:t>
      </w:r>
    </w:p>
    <w:p w14:paraId="78865C37" w14:textId="77777777" w:rsidR="00ED40EF" w:rsidRDefault="00BA2329">
      <w:pPr>
        <w:pStyle w:val="sssssssssssssssssssss"/>
        <w:ind w:left="0"/>
        <w:jc w:val="center"/>
      </w:pPr>
      <w:r>
        <w:rPr>
          <w:noProof/>
        </w:rPr>
        <w:drawing>
          <wp:inline distT="0" distB="0" distL="0" distR="0" wp14:anchorId="57A514D0" wp14:editId="731C462D">
            <wp:extent cx="5257800" cy="28289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CA503" w14:textId="77777777" w:rsidR="00ED40EF" w:rsidRDefault="00BA2329">
      <w:pPr>
        <w:ind w:firstLine="48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EBD2BA7" wp14:editId="06561C72">
            <wp:simplePos x="0" y="0"/>
            <wp:positionH relativeFrom="column">
              <wp:posOffset>756604</wp:posOffset>
            </wp:positionH>
            <wp:positionV relativeFrom="paragraph">
              <wp:posOffset>55876</wp:posOffset>
            </wp:positionV>
            <wp:extent cx="704850" cy="215265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215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点击 </w:t>
      </w:r>
      <w:r>
        <w:t xml:space="preserve">            </w:t>
      </w:r>
      <w:r>
        <w:rPr>
          <w:rFonts w:hint="eastAsia"/>
        </w:rPr>
        <w:t>进行在线申报，填报基本信息、预算信息、绩效信息等。</w:t>
      </w:r>
    </w:p>
    <w:p w14:paraId="0FA347D3" w14:textId="68043D50" w:rsidR="00ED40EF" w:rsidRDefault="00F72C64" w:rsidP="00F72C64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05B11436" wp14:editId="196F284A">
            <wp:extent cx="5274310" cy="80518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71411" w14:textId="3C3C44EF" w:rsidR="00ED40EF" w:rsidRDefault="00F72C64">
      <w:pPr>
        <w:ind w:firstLine="480"/>
      </w:pPr>
      <w:r>
        <w:rPr>
          <w:rFonts w:hint="eastAsia"/>
        </w:rPr>
        <w:t>点击下一步</w:t>
      </w:r>
      <w:r>
        <w:rPr>
          <w:noProof/>
        </w:rPr>
        <w:drawing>
          <wp:inline distT="0" distB="0" distL="0" distR="0" wp14:anchorId="6F2D6807" wp14:editId="091F71D7">
            <wp:extent cx="165100" cy="199259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6919" cy="213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2329">
        <w:rPr>
          <w:rFonts w:hint="eastAsia"/>
        </w:rPr>
        <w:t>填写预算信息，上</w:t>
      </w:r>
      <w:proofErr w:type="gramStart"/>
      <w:r w:rsidR="00BA2329">
        <w:rPr>
          <w:rFonts w:hint="eastAsia"/>
        </w:rPr>
        <w:t>传相应</w:t>
      </w:r>
      <w:proofErr w:type="gramEnd"/>
      <w:r w:rsidR="00BA2329">
        <w:rPr>
          <w:rFonts w:hint="eastAsia"/>
        </w:rPr>
        <w:t>的项目申报书</w:t>
      </w:r>
    </w:p>
    <w:p w14:paraId="13194D14" w14:textId="37C45426" w:rsidR="00ED40EF" w:rsidRDefault="00F72C64" w:rsidP="007C244C">
      <w:pPr>
        <w:pStyle w:val="sssssssssssssssssssss"/>
        <w:ind w:left="0"/>
        <w:jc w:val="center"/>
      </w:pPr>
      <w:r>
        <w:rPr>
          <w:noProof/>
        </w:rPr>
        <w:drawing>
          <wp:inline distT="0" distB="0" distL="0" distR="0" wp14:anchorId="048862D7" wp14:editId="2B445276">
            <wp:extent cx="5274310" cy="1847215"/>
            <wp:effectExtent l="0" t="0" r="254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D1544" w14:textId="5D27E845" w:rsidR="00F72C64" w:rsidRPr="00F72C64" w:rsidRDefault="00F72C64" w:rsidP="00F72C64">
      <w:pPr>
        <w:ind w:firstLine="480"/>
      </w:pPr>
      <w:r>
        <w:rPr>
          <w:rFonts w:hint="eastAsia"/>
        </w:rPr>
        <w:t>填报蓝色下划线标识的字体</w:t>
      </w:r>
      <w:r>
        <w:rPr>
          <w:noProof/>
        </w:rPr>
        <w:drawing>
          <wp:inline distT="0" distB="0" distL="0" distR="0" wp14:anchorId="14DCDA9F" wp14:editId="59F0D786">
            <wp:extent cx="372536" cy="169334"/>
            <wp:effectExtent l="0" t="0" r="889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2386" cy="173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经济分类需要上传对应附件，点击该字体可以预览或下载对应的文件模板</w:t>
      </w:r>
    </w:p>
    <w:p w14:paraId="646CA4C7" w14:textId="338CF102" w:rsidR="00ED40EF" w:rsidRDefault="00F72C64" w:rsidP="00874195">
      <w:pPr>
        <w:ind w:firstLine="480"/>
      </w:pPr>
      <w:r>
        <w:rPr>
          <w:rFonts w:hint="eastAsia"/>
        </w:rPr>
        <w:t>注：</w:t>
      </w:r>
      <w:r w:rsidR="00874195">
        <w:rPr>
          <w:rFonts w:hint="eastAsia"/>
        </w:rPr>
        <w:t>若填写的预算信息中</w:t>
      </w:r>
      <w:r w:rsidR="00BA2329">
        <w:rPr>
          <w:rFonts w:hint="eastAsia"/>
        </w:rPr>
        <w:t>有设备采购相关的</w:t>
      </w:r>
      <w:r w:rsidR="00874195">
        <w:rPr>
          <w:rFonts w:hint="eastAsia"/>
        </w:rPr>
        <w:t>，</w:t>
      </w:r>
      <w:r>
        <w:rPr>
          <w:rFonts w:hint="eastAsia"/>
        </w:rPr>
        <w:t>需要</w:t>
      </w:r>
      <w:r w:rsidR="00BA2329">
        <w:rPr>
          <w:rFonts w:hint="eastAsia"/>
        </w:rPr>
        <w:t>填报设备采购清单</w:t>
      </w:r>
    </w:p>
    <w:p w14:paraId="56511301" w14:textId="77777777" w:rsidR="00F72C64" w:rsidRDefault="00F72C64" w:rsidP="00F72C64">
      <w:pPr>
        <w:pStyle w:val="sssssssssssssssssssss"/>
        <w:ind w:left="0"/>
        <w:jc w:val="center"/>
      </w:pPr>
      <w:r>
        <w:rPr>
          <w:noProof/>
        </w:rPr>
        <w:drawing>
          <wp:inline distT="0" distB="0" distL="0" distR="0" wp14:anchorId="1159A250" wp14:editId="4282C2FC">
            <wp:extent cx="6271106" cy="20574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83845" cy="2061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26F7F" w14:textId="244DE308" w:rsidR="00F72C64" w:rsidRPr="00F72C64" w:rsidRDefault="00F72C64" w:rsidP="00F72C64">
      <w:pPr>
        <w:ind w:firstLine="480"/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 wp14:anchorId="059931DC" wp14:editId="391CB81F">
            <wp:extent cx="622300" cy="217805"/>
            <wp:effectExtent l="0" t="0" r="635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9643" cy="2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增加一条设备采购信息，点击</w:t>
      </w:r>
      <w:r>
        <w:rPr>
          <w:noProof/>
        </w:rPr>
        <w:drawing>
          <wp:inline distT="0" distB="0" distL="0" distR="0" wp14:anchorId="674DDEBD" wp14:editId="2CC37C57">
            <wp:extent cx="641350" cy="211646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83570" cy="225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可以根据传入的excel添加对应设备采购信息，excel模板通过点击</w:t>
      </w:r>
      <w:r>
        <w:rPr>
          <w:noProof/>
        </w:rPr>
        <w:drawing>
          <wp:inline distT="0" distB="0" distL="0" distR="0" wp14:anchorId="04A7F987" wp14:editId="5E83394E">
            <wp:extent cx="565150" cy="208213"/>
            <wp:effectExtent l="0" t="0" r="6350" b="190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1855" cy="22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下载</w:t>
      </w:r>
    </w:p>
    <w:p w14:paraId="62FEDD72" w14:textId="16D39466" w:rsidR="00F72C64" w:rsidRDefault="00F72C64" w:rsidP="00F72C64">
      <w:pPr>
        <w:pStyle w:val="sssssssssssssssssssss"/>
        <w:ind w:left="0"/>
        <w:jc w:val="center"/>
      </w:pPr>
      <w:r>
        <w:rPr>
          <w:noProof/>
        </w:rPr>
        <w:lastRenderedPageBreak/>
        <w:drawing>
          <wp:inline distT="0" distB="0" distL="0" distR="0" wp14:anchorId="1271B05D" wp14:editId="52DDCC3E">
            <wp:extent cx="6330950" cy="2882252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40529" cy="2886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F0E9" w14:textId="0D3F92FA" w:rsidR="00F72C64" w:rsidRDefault="00F72C64" w:rsidP="00F72C64">
      <w:pPr>
        <w:pStyle w:val="sssssssssssssssssssss"/>
        <w:ind w:left="0"/>
        <w:jc w:val="center"/>
      </w:pPr>
      <w:r>
        <w:rPr>
          <w:noProof/>
        </w:rPr>
        <w:drawing>
          <wp:inline distT="0" distB="0" distL="0" distR="0" wp14:anchorId="562BA5A9" wp14:editId="4DD8816D">
            <wp:extent cx="6188710" cy="566547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566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9428F" w14:textId="7F80494F" w:rsidR="00F72C64" w:rsidRDefault="00F72C64" w:rsidP="00F72C64">
      <w:pPr>
        <w:ind w:firstLine="480"/>
      </w:pPr>
      <w:r>
        <w:rPr>
          <w:rFonts w:hint="eastAsia"/>
        </w:rPr>
        <w:lastRenderedPageBreak/>
        <w:t>非连续型项目填写</w:t>
      </w:r>
      <w:r>
        <w:t>总体支出绩效目标</w:t>
      </w:r>
      <w:r>
        <w:rPr>
          <w:rFonts w:hint="eastAsia"/>
        </w:rPr>
        <w:t>,点击下列查询的指标动态添加指标，点击操作里的删除按钮可删除增加的指标，且每个指标只能选择一次</w:t>
      </w:r>
    </w:p>
    <w:p w14:paraId="5B53C51E" w14:textId="3AFD8993" w:rsidR="00F72C64" w:rsidRPr="00F72C64" w:rsidRDefault="00F72C64" w:rsidP="00F72C64">
      <w:pPr>
        <w:ind w:firstLine="480"/>
      </w:pPr>
      <w:r>
        <w:rPr>
          <w:rFonts w:hint="eastAsia"/>
        </w:rPr>
        <w:t>资金支出计划是累计填写的金额，因此后面月份的‘累计支付金额’应大于或等于前面月份的金额</w:t>
      </w:r>
    </w:p>
    <w:p w14:paraId="247B6417" w14:textId="3806AD68" w:rsidR="00F72C64" w:rsidRDefault="00F72C64" w:rsidP="00F72C64">
      <w:pPr>
        <w:ind w:firstLine="480"/>
      </w:pPr>
      <w:r>
        <w:rPr>
          <w:rFonts w:hint="eastAsia"/>
        </w:rPr>
        <w:t>若有多个绩效目标，可以点击</w:t>
      </w:r>
      <w:r>
        <w:rPr>
          <w:noProof/>
        </w:rPr>
        <w:drawing>
          <wp:inline distT="0" distB="0" distL="0" distR="0" wp14:anchorId="2B408145" wp14:editId="01B2830B">
            <wp:extent cx="660400" cy="182664"/>
            <wp:effectExtent l="0" t="0" r="635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85458" cy="18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添加第二个绩效目标</w:t>
      </w:r>
    </w:p>
    <w:p w14:paraId="5AF642C2" w14:textId="564E05D3" w:rsidR="00F72C64" w:rsidRPr="00F72C64" w:rsidRDefault="00F72C64" w:rsidP="00F72C64">
      <w:pPr>
        <w:pStyle w:val="sssssssssssssssssssss"/>
        <w:ind w:left="0"/>
        <w:jc w:val="center"/>
      </w:pPr>
      <w:r>
        <w:rPr>
          <w:noProof/>
        </w:rPr>
        <w:drawing>
          <wp:inline distT="0" distB="0" distL="0" distR="0" wp14:anchorId="3BAD848E" wp14:editId="41D11F71">
            <wp:extent cx="6188710" cy="376555"/>
            <wp:effectExtent l="0" t="0" r="2540" b="444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7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A8AA3" w14:textId="49E14963" w:rsidR="00F72C64" w:rsidRDefault="00F72C64" w:rsidP="00125894">
      <w:pPr>
        <w:ind w:firstLine="480"/>
      </w:pPr>
      <w:r>
        <w:rPr>
          <w:rFonts w:hint="eastAsia"/>
        </w:rPr>
        <w:t>绩效目标的填写应符合提示要求的数量</w:t>
      </w:r>
    </w:p>
    <w:p w14:paraId="62C941FD" w14:textId="135AD017" w:rsidR="00F72C64" w:rsidRDefault="00F72C64" w:rsidP="00125894">
      <w:pPr>
        <w:ind w:firstLine="480"/>
      </w:pPr>
      <w:r>
        <w:rPr>
          <w:rFonts w:hint="eastAsia"/>
        </w:rPr>
        <w:t>已选绩效指标的评（扣）分标准合计应为100</w:t>
      </w:r>
    </w:p>
    <w:p w14:paraId="7C979111" w14:textId="344C8601" w:rsidR="00ED40EF" w:rsidRDefault="00BA2329" w:rsidP="00125894">
      <w:pPr>
        <w:ind w:firstLine="480"/>
      </w:pPr>
      <w:r>
        <w:rPr>
          <w:rFonts w:hint="eastAsia"/>
        </w:rPr>
        <w:t>连续型项目填写分年度</w:t>
      </w:r>
      <w:r>
        <w:t>支出绩效目标</w:t>
      </w:r>
      <w:r w:rsidR="00F72C64">
        <w:rPr>
          <w:rFonts w:hint="eastAsia"/>
        </w:rPr>
        <w:t>的方法和非连续型相似，但需要分别填写每一年的绩效信息，资金支出计划金额是累计的，靠后年份、月份的金额需要大于靠前年份、月份的金额</w:t>
      </w:r>
    </w:p>
    <w:p w14:paraId="5DA53362" w14:textId="77FFF4D0" w:rsidR="00ED40EF" w:rsidRDefault="00F72C64">
      <w:pPr>
        <w:pStyle w:val="sssssssssssssssssssss"/>
        <w:ind w:left="0"/>
        <w:jc w:val="center"/>
      </w:pPr>
      <w:r>
        <w:rPr>
          <w:noProof/>
        </w:rPr>
        <w:lastRenderedPageBreak/>
        <w:drawing>
          <wp:inline distT="0" distB="0" distL="0" distR="0" wp14:anchorId="408790E5" wp14:editId="27F0C0BB">
            <wp:extent cx="6188710" cy="5702300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570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0EB75" w14:textId="3A8F8D67" w:rsidR="00F72C64" w:rsidRDefault="00F72C64" w:rsidP="00F72C64">
      <w:pPr>
        <w:ind w:firstLine="480"/>
      </w:pPr>
      <w:r>
        <w:rPr>
          <w:rFonts w:hint="eastAsia"/>
        </w:rPr>
        <w:t>全部填写完成后点击</w:t>
      </w:r>
      <w:r>
        <w:rPr>
          <w:noProof/>
        </w:rPr>
        <w:drawing>
          <wp:inline distT="0" distB="0" distL="0" distR="0" wp14:anchorId="007B7C63" wp14:editId="177281C4">
            <wp:extent cx="279400" cy="239486"/>
            <wp:effectExtent l="0" t="0" r="6350" b="825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1504" cy="24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提交</w:t>
      </w:r>
    </w:p>
    <w:p w14:paraId="25B11A55" w14:textId="51DA9AD9" w:rsidR="00ED40EF" w:rsidRDefault="00BA2329" w:rsidP="00F72C64">
      <w:pPr>
        <w:pStyle w:val="2"/>
      </w:pPr>
      <w:bookmarkStart w:id="9" w:name="_Toc211507810"/>
      <w:r>
        <w:rPr>
          <w:rFonts w:hint="eastAsia"/>
        </w:rPr>
        <w:t>申报列表</w:t>
      </w:r>
      <w:bookmarkEnd w:id="9"/>
    </w:p>
    <w:p w14:paraId="164BFFA8" w14:textId="77777777" w:rsidR="00ED40EF" w:rsidRDefault="00BA2329">
      <w:pPr>
        <w:ind w:firstLine="480"/>
      </w:pPr>
      <w:r>
        <w:rPr>
          <w:rFonts w:hint="eastAsia"/>
        </w:rPr>
        <w:t>申报人员可以查看自己申报的所有项目</w:t>
      </w:r>
    </w:p>
    <w:p w14:paraId="7C9B7C29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78961AB3" wp14:editId="318B34BF">
            <wp:extent cx="5274310" cy="1151890"/>
            <wp:effectExtent l="0" t="0" r="2540" b="0"/>
            <wp:docPr id="18328894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889465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73092" w14:textId="77777777" w:rsidR="00ED40EF" w:rsidRDefault="00BA2329">
      <w:pPr>
        <w:ind w:firstLine="480"/>
        <w:rPr>
          <w:b/>
          <w:bCs/>
        </w:rPr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447356A2" wp14:editId="17CF5720">
            <wp:simplePos x="0" y="0"/>
            <wp:positionH relativeFrom="column">
              <wp:posOffset>711835</wp:posOffset>
            </wp:positionH>
            <wp:positionV relativeFrom="paragraph">
              <wp:posOffset>99060</wp:posOffset>
            </wp:positionV>
            <wp:extent cx="457200" cy="206375"/>
            <wp:effectExtent l="0" t="0" r="0" b="3175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06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点击 </w:t>
      </w:r>
      <w:r>
        <w:t xml:space="preserve">        </w:t>
      </w:r>
      <w:r>
        <w:rPr>
          <w:rFonts w:hint="eastAsia"/>
        </w:rPr>
        <w:t>按钮可以查看申报项目的详细信息</w:t>
      </w:r>
    </w:p>
    <w:p w14:paraId="6D0F3EA8" w14:textId="77777777" w:rsidR="003D64DF" w:rsidRDefault="00BA2329" w:rsidP="003D64DF">
      <w:pPr>
        <w:pStyle w:val="ab"/>
        <w:spacing w:before="163" w:after="163"/>
      </w:pPr>
      <w:r>
        <w:rPr>
          <w:noProof/>
        </w:rPr>
        <w:drawing>
          <wp:inline distT="0" distB="0" distL="0" distR="0" wp14:anchorId="084E2B0A" wp14:editId="39D5CBE4">
            <wp:extent cx="5274310" cy="2608580"/>
            <wp:effectExtent l="0" t="0" r="2540" b="1270"/>
            <wp:docPr id="214453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5312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E3A957" w14:textId="77777777" w:rsidR="003D64DF" w:rsidRDefault="003D64DF" w:rsidP="003D64DF">
      <w:pPr>
        <w:ind w:firstLine="480"/>
      </w:pPr>
      <w:r>
        <w:rPr>
          <w:rFonts w:hint="eastAsia"/>
        </w:rPr>
        <w:t>点击操作-撤销提交，可以在审核之前撤销提交的项目。撤销后的项目变为暂存状态，可进行修改、提交。</w:t>
      </w:r>
    </w:p>
    <w:p w14:paraId="44E4679D" w14:textId="77777777" w:rsidR="003D64DF" w:rsidRPr="003D64DF" w:rsidRDefault="003D64DF" w:rsidP="003D64DF">
      <w:pPr>
        <w:ind w:firstLine="480"/>
      </w:pPr>
      <w:r w:rsidRPr="003D64DF">
        <w:rPr>
          <w:noProof/>
        </w:rPr>
        <w:drawing>
          <wp:inline distT="0" distB="0" distL="0" distR="0" wp14:anchorId="59FBB894" wp14:editId="0826ACE5">
            <wp:extent cx="5274310" cy="651413"/>
            <wp:effectExtent l="0" t="0" r="2540" b="0"/>
            <wp:docPr id="13" name="图片 13" descr="F:\微信\WeChat Files\wxid_yz43g3x96l3y22\FileStorage\Temp\16996013635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微信\WeChat Files\wxid_yz43g3x96l3y22\FileStorage\Temp\1699601363505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51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7D95D" w14:textId="77777777" w:rsidR="00ED40EF" w:rsidRDefault="00BA2329">
      <w:pPr>
        <w:pStyle w:val="3"/>
      </w:pPr>
      <w:bookmarkStart w:id="10" w:name="_Toc211507811"/>
      <w:r>
        <w:rPr>
          <w:rFonts w:hint="eastAsia"/>
        </w:rPr>
        <w:t>修改项目信息</w:t>
      </w:r>
      <w:bookmarkEnd w:id="10"/>
    </w:p>
    <w:p w14:paraId="700A8AC4" w14:textId="5885C765" w:rsidR="00ED40EF" w:rsidRDefault="00BA2329">
      <w:pPr>
        <w:ind w:firstLine="480"/>
      </w:pPr>
      <w:r>
        <w:rPr>
          <w:rFonts w:hint="eastAsia"/>
        </w:rPr>
        <w:t>申报人员可以查看到自己被退回的项目，退回后支持修改未出库年份项目信息（基本信息、预算信息、设备采购清单、绩效信息），需要修改的进行修改后提交；或者根据退回原因进行修改后重新提交</w:t>
      </w:r>
    </w:p>
    <w:p w14:paraId="2A07746B" w14:textId="5E1855AA" w:rsidR="007C244C" w:rsidRPr="007C244C" w:rsidRDefault="007C244C">
      <w:pPr>
        <w:ind w:firstLine="480"/>
      </w:pPr>
      <w:r>
        <w:rPr>
          <w:rFonts w:hint="eastAsia"/>
        </w:rPr>
        <w:t>审批完成但未出库的项目在特定年份可以更改未出库年份项目信息（基本信息、预算信息、设备采购清单、绩效信息），更改后进行提交，重新进入审批</w:t>
      </w:r>
    </w:p>
    <w:p w14:paraId="5F7A7411" w14:textId="77777777" w:rsidR="00ED40EF" w:rsidRDefault="00BA2329">
      <w:pPr>
        <w:pStyle w:val="2"/>
      </w:pPr>
      <w:bookmarkStart w:id="11" w:name="_Toc211507812"/>
      <w:r>
        <w:rPr>
          <w:rFonts w:hint="eastAsia"/>
        </w:rPr>
        <w:t>我的项目</w:t>
      </w:r>
      <w:bookmarkEnd w:id="11"/>
    </w:p>
    <w:p w14:paraId="77C39B8C" w14:textId="77777777" w:rsidR="00ED40EF" w:rsidRDefault="00BA2329">
      <w:pPr>
        <w:ind w:firstLine="480"/>
      </w:pPr>
      <w:r>
        <w:rPr>
          <w:rFonts w:hint="eastAsia"/>
        </w:rPr>
        <w:t>当前登录人员查看本人为项目负责人的项目，支持项目授权</w:t>
      </w:r>
    </w:p>
    <w:p w14:paraId="26332EDD" w14:textId="77777777" w:rsidR="00ED40EF" w:rsidRDefault="00BA2329">
      <w:pPr>
        <w:pStyle w:val="ab"/>
        <w:spacing w:before="163" w:after="163"/>
      </w:pPr>
      <w:r>
        <w:rPr>
          <w:noProof/>
        </w:rPr>
        <w:lastRenderedPageBreak/>
        <w:drawing>
          <wp:inline distT="0" distB="0" distL="0" distR="0" wp14:anchorId="6ED63551" wp14:editId="2AC847EF">
            <wp:extent cx="5274310" cy="1336675"/>
            <wp:effectExtent l="0" t="0" r="2540" b="0"/>
            <wp:docPr id="12370862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086212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3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9A86F" w14:textId="77777777" w:rsidR="00ED40EF" w:rsidRDefault="00BA2329">
      <w:pPr>
        <w:pStyle w:val="3"/>
        <w:numPr>
          <w:ilvl w:val="0"/>
          <w:numId w:val="7"/>
        </w:numPr>
      </w:pPr>
      <w:bookmarkStart w:id="12" w:name="_Toc211507813"/>
      <w:r>
        <w:rPr>
          <w:rFonts w:hint="eastAsia"/>
        </w:rPr>
        <w:t>项目授权</w:t>
      </w:r>
      <w:bookmarkEnd w:id="12"/>
    </w:p>
    <w:p w14:paraId="65DF5D20" w14:textId="77777777" w:rsidR="00ED40EF" w:rsidRDefault="00BA2329">
      <w:pPr>
        <w:ind w:firstLine="480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07C57B1" wp14:editId="1D3D002A">
            <wp:simplePos x="0" y="0"/>
            <wp:positionH relativeFrom="column">
              <wp:posOffset>685165</wp:posOffset>
            </wp:positionH>
            <wp:positionV relativeFrom="paragraph">
              <wp:posOffset>53975</wp:posOffset>
            </wp:positionV>
            <wp:extent cx="723900" cy="304800"/>
            <wp:effectExtent l="0" t="0" r="0" b="0"/>
            <wp:wrapNone/>
            <wp:docPr id="11536642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664229" name="图片 1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点击 </w:t>
      </w:r>
      <w:r>
        <w:t xml:space="preserve">         </w:t>
      </w:r>
      <w:r>
        <w:rPr>
          <w:rFonts w:hint="eastAsia"/>
        </w:rPr>
        <w:t>，进行项目授权。</w:t>
      </w:r>
    </w:p>
    <w:p w14:paraId="4504744F" w14:textId="77777777" w:rsidR="00ED40EF" w:rsidRDefault="00BA2329">
      <w:pPr>
        <w:ind w:firstLine="480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483BFD16" wp14:editId="406906D0">
            <wp:simplePos x="0" y="0"/>
            <wp:positionH relativeFrom="column">
              <wp:posOffset>3383280</wp:posOffset>
            </wp:positionH>
            <wp:positionV relativeFrom="paragraph">
              <wp:posOffset>64135</wp:posOffset>
            </wp:positionV>
            <wp:extent cx="723900" cy="304800"/>
            <wp:effectExtent l="0" t="0" r="0" b="0"/>
            <wp:wrapNone/>
            <wp:docPr id="1749083" name="图片 1749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083" name="图片 1749083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支持被授权人姓名模糊查询，点击左侧列表中 </w:t>
      </w:r>
      <w:r>
        <w:t xml:space="preserve">           </w:t>
      </w:r>
      <w:r>
        <w:rPr>
          <w:rFonts w:hint="eastAsia"/>
        </w:rPr>
        <w:t>按钮，右侧列表显示本项目授权记录。</w:t>
      </w:r>
    </w:p>
    <w:p w14:paraId="56EED2D0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183740E4" wp14:editId="1AC130D0">
            <wp:extent cx="5274310" cy="1760855"/>
            <wp:effectExtent l="0" t="0" r="2540" b="0"/>
            <wp:docPr id="17871758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175808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A66C8" w14:textId="77777777" w:rsidR="00ED40EF" w:rsidRDefault="00BA2329">
      <w:pPr>
        <w:ind w:firstLine="480"/>
      </w:pPr>
      <w:r>
        <w:rPr>
          <w:rFonts w:hint="eastAsia"/>
        </w:rPr>
        <w:t>支持对已授权的项目取消授权，取消授权后可再次授权。</w:t>
      </w:r>
    </w:p>
    <w:p w14:paraId="46E5CBBD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007A6812" wp14:editId="72F7191B">
            <wp:extent cx="5274310" cy="789305"/>
            <wp:effectExtent l="0" t="0" r="2540" b="0"/>
            <wp:docPr id="1816264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6455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5FDA1" w14:textId="77777777" w:rsidR="00ED40EF" w:rsidRDefault="00BA2329">
      <w:pPr>
        <w:ind w:firstLine="480"/>
      </w:pPr>
      <w:r>
        <w:rPr>
          <w:rFonts w:hint="eastAsia"/>
        </w:rPr>
        <w:t>支持查看授权日志。</w:t>
      </w:r>
    </w:p>
    <w:p w14:paraId="5E9FFFE0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0C8B2536" wp14:editId="511F4622">
            <wp:extent cx="5274310" cy="1400810"/>
            <wp:effectExtent l="0" t="0" r="2540" b="8890"/>
            <wp:docPr id="8493951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395114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80DEA" w14:textId="77777777" w:rsidR="00ED40EF" w:rsidRDefault="00BA2329" w:rsidP="00F72C64">
      <w:pPr>
        <w:pStyle w:val="10"/>
        <w:ind w:left="0" w:firstLine="640"/>
      </w:pPr>
      <w:bookmarkStart w:id="13" w:name="_Toc211507814"/>
      <w:r>
        <w:rPr>
          <w:rFonts w:hint="eastAsia"/>
        </w:rPr>
        <w:lastRenderedPageBreak/>
        <w:t>项目</w:t>
      </w:r>
      <w:proofErr w:type="gramStart"/>
      <w:r>
        <w:rPr>
          <w:rFonts w:hint="eastAsia"/>
        </w:rPr>
        <w:t>库部门</w:t>
      </w:r>
      <w:proofErr w:type="gramEnd"/>
      <w:r>
        <w:rPr>
          <w:rFonts w:hint="eastAsia"/>
        </w:rPr>
        <w:t>审批</w:t>
      </w:r>
      <w:bookmarkEnd w:id="13"/>
    </w:p>
    <w:p w14:paraId="0AAAA62C" w14:textId="77777777" w:rsidR="00ED40EF" w:rsidRDefault="00BA2329">
      <w:pPr>
        <w:pStyle w:val="2"/>
        <w:numPr>
          <w:ilvl w:val="0"/>
          <w:numId w:val="8"/>
        </w:numPr>
      </w:pPr>
      <w:bookmarkStart w:id="14" w:name="_Toc211507815"/>
      <w:r>
        <w:rPr>
          <w:rFonts w:hint="eastAsia"/>
        </w:rPr>
        <w:t>项目负责人审批</w:t>
      </w:r>
      <w:bookmarkEnd w:id="14"/>
    </w:p>
    <w:p w14:paraId="4FB5A97E" w14:textId="2844E82B" w:rsidR="00ED40EF" w:rsidRDefault="00BA2329">
      <w:pPr>
        <w:ind w:firstLine="480"/>
      </w:pPr>
      <w:r>
        <w:rPr>
          <w:rFonts w:hint="eastAsia"/>
        </w:rPr>
        <w:t>项目负责人审批自己作为项目负责人的项目，如果申报人员填写的项目负责人是自</w:t>
      </w:r>
      <w:r w:rsidR="00F72C64">
        <w:rPr>
          <w:rFonts w:hint="eastAsia"/>
        </w:rPr>
        <w:t>己本人，则无需项目负责人审批，申报项目会直接流转到部门审批节点</w:t>
      </w:r>
    </w:p>
    <w:p w14:paraId="073439DE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37D26510" wp14:editId="1D7BE112">
            <wp:extent cx="5274310" cy="1533525"/>
            <wp:effectExtent l="0" t="0" r="254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CAD1F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3476233E" wp14:editId="3332C1BD">
            <wp:extent cx="5274310" cy="2780030"/>
            <wp:effectExtent l="0" t="0" r="254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AA764D" w14:textId="77777777" w:rsidR="00ED40EF" w:rsidRDefault="00BA2329">
      <w:pPr>
        <w:ind w:firstLine="480"/>
      </w:pPr>
      <w:r>
        <w:rPr>
          <w:rFonts w:hint="eastAsia"/>
        </w:rPr>
        <w:t>注：审批支持填写审批意见与上传所需附件，审核通过时可不填写审核意见。</w:t>
      </w:r>
    </w:p>
    <w:p w14:paraId="48891B26" w14:textId="77777777" w:rsidR="00ED40EF" w:rsidRDefault="00BA2329">
      <w:pPr>
        <w:ind w:firstLine="480"/>
      </w:pPr>
      <w:r>
        <w:rPr>
          <w:rFonts w:hint="eastAsia"/>
        </w:rPr>
        <w:t>所有审批过的项目均可在“</w:t>
      </w:r>
      <w:r>
        <w:rPr>
          <w:rFonts w:hint="eastAsia"/>
          <w:b/>
          <w:bCs/>
        </w:rPr>
        <w:t>已审核项目</w:t>
      </w:r>
      <w:r>
        <w:rPr>
          <w:rFonts w:hint="eastAsia"/>
        </w:rPr>
        <w:t>”查看</w:t>
      </w:r>
    </w:p>
    <w:p w14:paraId="4EE35CF7" w14:textId="77777777" w:rsidR="00ED40EF" w:rsidRDefault="00BA2329">
      <w:pPr>
        <w:pStyle w:val="ab"/>
        <w:spacing w:before="163" w:after="163"/>
      </w:pPr>
      <w:r>
        <w:rPr>
          <w:noProof/>
        </w:rPr>
        <w:lastRenderedPageBreak/>
        <w:drawing>
          <wp:inline distT="0" distB="0" distL="0" distR="0" wp14:anchorId="3D3F3CB0" wp14:editId="3E07FB49">
            <wp:extent cx="5274310" cy="1553210"/>
            <wp:effectExtent l="0" t="0" r="2540" b="889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2599C" w14:textId="77777777" w:rsidR="007D6C79" w:rsidRPr="007D6C79" w:rsidRDefault="007D6C79" w:rsidP="007D6C79">
      <w:pPr>
        <w:ind w:firstLine="480"/>
      </w:pPr>
      <w:r>
        <w:rPr>
          <w:rFonts w:hint="eastAsia"/>
        </w:rPr>
        <w:t>在下一节点审核之前，可以进行“取消审核”操作，项目会重新出现在待审核列表，可以重新进行审核。</w:t>
      </w:r>
    </w:p>
    <w:p w14:paraId="54E45C09" w14:textId="77777777" w:rsidR="00ED40EF" w:rsidRDefault="00BA2329">
      <w:pPr>
        <w:pStyle w:val="2"/>
      </w:pPr>
      <w:bookmarkStart w:id="15" w:name="_Toc211507816"/>
      <w:r>
        <w:rPr>
          <w:rFonts w:hint="eastAsia"/>
        </w:rPr>
        <w:t>部门审批</w:t>
      </w:r>
      <w:bookmarkEnd w:id="15"/>
    </w:p>
    <w:p w14:paraId="12B387D3" w14:textId="77777777" w:rsidR="00A71114" w:rsidRDefault="00BA2329">
      <w:pPr>
        <w:ind w:firstLine="480"/>
      </w:pPr>
      <w:r>
        <w:rPr>
          <w:rFonts w:hint="eastAsia"/>
        </w:rPr>
        <w:t>项目负责人审批通过的项目会直接流转到部门审批节点，</w:t>
      </w:r>
      <w:proofErr w:type="gramStart"/>
      <w:r w:rsidR="00A71114">
        <w:rPr>
          <w:rFonts w:hint="eastAsia"/>
        </w:rPr>
        <w:t>若项目</w:t>
      </w:r>
      <w:proofErr w:type="gramEnd"/>
      <w:r w:rsidR="00A71114">
        <w:rPr>
          <w:rFonts w:hint="eastAsia"/>
        </w:rPr>
        <w:t>负责人是部门负责人则无需部门负责人再次审核。</w:t>
      </w:r>
    </w:p>
    <w:p w14:paraId="57AB9F1C" w14:textId="0C9D8993" w:rsidR="00ED40EF" w:rsidRDefault="00BA2329">
      <w:pPr>
        <w:ind w:firstLine="480"/>
      </w:pPr>
      <w:r>
        <w:rPr>
          <w:rFonts w:hint="eastAsia"/>
        </w:rPr>
        <w:t>部门管理人员可以审批本部门的申报项目，审批支持退回到指定节点。</w:t>
      </w:r>
    </w:p>
    <w:p w14:paraId="6E03C6D7" w14:textId="77777777" w:rsidR="00ED40EF" w:rsidRDefault="00BA2329">
      <w:pPr>
        <w:ind w:firstLine="480"/>
      </w:pPr>
      <w:r>
        <w:rPr>
          <w:rFonts w:hint="eastAsia"/>
        </w:rPr>
        <w:t>系统提供两种方式进入审批列表</w:t>
      </w:r>
    </w:p>
    <w:p w14:paraId="21F025DC" w14:textId="77777777" w:rsidR="00ED40EF" w:rsidRDefault="00BA2329">
      <w:pPr>
        <w:pStyle w:val="3"/>
        <w:numPr>
          <w:ilvl w:val="0"/>
          <w:numId w:val="9"/>
        </w:numPr>
      </w:pPr>
      <w:bookmarkStart w:id="16" w:name="_Toc211507817"/>
      <w:r>
        <w:rPr>
          <w:rFonts w:hint="eastAsia"/>
        </w:rPr>
        <w:t>首页待办事项</w:t>
      </w:r>
      <w:bookmarkStart w:id="17" w:name="_GoBack"/>
      <w:bookmarkEnd w:id="16"/>
      <w:bookmarkEnd w:id="17"/>
    </w:p>
    <w:p w14:paraId="14E9373A" w14:textId="77777777" w:rsidR="00ED40EF" w:rsidRDefault="00BA2329">
      <w:pPr>
        <w:ind w:firstLine="480"/>
      </w:pPr>
      <w:r>
        <w:rPr>
          <w:rFonts w:hint="eastAsia"/>
        </w:rPr>
        <w:t>部门领导登录系统后，在首页可以查看到自己作为本部门审核人员看到的待办事项</w:t>
      </w:r>
    </w:p>
    <w:p w14:paraId="51F8586D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53400712" wp14:editId="5A5C186D">
            <wp:extent cx="5274310" cy="198882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53BD1" w14:textId="77777777" w:rsidR="00ED40EF" w:rsidRDefault="00BA2329">
      <w:pPr>
        <w:pStyle w:val="3"/>
      </w:pPr>
      <w:bookmarkStart w:id="18" w:name="_Toc211507818"/>
      <w:r>
        <w:rPr>
          <w:rFonts w:hint="eastAsia"/>
        </w:rPr>
        <w:t>菜单栏进入</w:t>
      </w:r>
      <w:bookmarkEnd w:id="18"/>
    </w:p>
    <w:p w14:paraId="29B4A22F" w14:textId="77777777" w:rsidR="00ED40EF" w:rsidRDefault="00BA2329">
      <w:pPr>
        <w:ind w:firstLine="480"/>
      </w:pPr>
      <w:r>
        <w:rPr>
          <w:rFonts w:hint="eastAsia"/>
        </w:rPr>
        <w:t>点击顶部菜单“预算专项项目”，进入左侧菜单“项目审核”，可看到菜单“待部门领导审核”，</w:t>
      </w:r>
      <w:r>
        <w:rPr>
          <w:rFonts w:hint="eastAsia"/>
        </w:rPr>
        <w:lastRenderedPageBreak/>
        <w:t>点击进入，即可查看到待审批项目</w:t>
      </w:r>
    </w:p>
    <w:p w14:paraId="11BEB613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1A21F41A" wp14:editId="239E4F81">
            <wp:extent cx="5274310" cy="141732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BB7F0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0B5CDB56" wp14:editId="247F3E4D">
            <wp:extent cx="3681046" cy="1940238"/>
            <wp:effectExtent l="0" t="0" r="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702475" cy="1951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ECE40" w14:textId="03BFFCAF" w:rsidR="00BD4923" w:rsidRDefault="00BA2329" w:rsidP="00F72C64">
      <w:pPr>
        <w:ind w:firstLine="480"/>
      </w:pPr>
      <w:r>
        <w:rPr>
          <w:rFonts w:hint="eastAsia"/>
        </w:rPr>
        <w:t>注：审批支持填写审批意见与上传所需附件，审核通过时可不填写审核意见。</w:t>
      </w:r>
    </w:p>
    <w:p w14:paraId="0FFB0C33" w14:textId="77777777" w:rsidR="00BD4923" w:rsidRDefault="00BD4923" w:rsidP="00BD4923">
      <w:pPr>
        <w:pStyle w:val="3"/>
      </w:pPr>
      <w:bookmarkStart w:id="19" w:name="_Toc211507819"/>
      <w:r>
        <w:rPr>
          <w:rFonts w:hint="eastAsia"/>
        </w:rPr>
        <w:t>取消审核</w:t>
      </w:r>
      <w:bookmarkEnd w:id="19"/>
    </w:p>
    <w:p w14:paraId="2D0FB4AE" w14:textId="77777777" w:rsidR="00BD4923" w:rsidRDefault="00BD4923" w:rsidP="00BD4923">
      <w:pPr>
        <w:ind w:firstLine="480"/>
      </w:pPr>
      <w:r>
        <w:rPr>
          <w:rFonts w:hint="eastAsia"/>
        </w:rPr>
        <w:t>点击顶部菜单“预算专项项目”，进入左侧菜单“项目审核”，可看到菜单“已审核项目”，点击进入，即可查看到已经审核过的项目。</w:t>
      </w:r>
    </w:p>
    <w:p w14:paraId="4E9351E0" w14:textId="77777777" w:rsidR="00BD4923" w:rsidRDefault="00BD4923" w:rsidP="00BD4923">
      <w:pPr>
        <w:ind w:firstLine="480"/>
      </w:pPr>
      <w:r>
        <w:rPr>
          <w:noProof/>
        </w:rPr>
        <w:drawing>
          <wp:inline distT="0" distB="0" distL="0" distR="0" wp14:anchorId="204E7E7F" wp14:editId="7E57A2E1">
            <wp:extent cx="5274310" cy="232537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8CFFA" w14:textId="77777777" w:rsidR="00BD4923" w:rsidRDefault="00BD4923" w:rsidP="00BD4923">
      <w:pPr>
        <w:ind w:firstLine="480"/>
      </w:pPr>
      <w:r>
        <w:rPr>
          <w:rFonts w:hint="eastAsia"/>
        </w:rPr>
        <w:t>在操作中点击取消审核，可以取消审核。</w:t>
      </w:r>
    </w:p>
    <w:p w14:paraId="410F55E1" w14:textId="70193DE8" w:rsidR="00BD4923" w:rsidRDefault="00BD4923" w:rsidP="00BD4923">
      <w:pPr>
        <w:ind w:firstLine="480"/>
      </w:pPr>
      <w:r>
        <w:rPr>
          <w:noProof/>
        </w:rPr>
        <w:lastRenderedPageBreak/>
        <w:drawing>
          <wp:inline distT="0" distB="0" distL="0" distR="0" wp14:anchorId="03107C4A" wp14:editId="2A7CE1C0">
            <wp:extent cx="5274310" cy="1044575"/>
            <wp:effectExtent l="0" t="0" r="254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4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EDBDF" w14:textId="0ED55BD4" w:rsidR="00F72C64" w:rsidRDefault="00F72C64" w:rsidP="00F72C64">
      <w:pPr>
        <w:pStyle w:val="10"/>
        <w:ind w:left="0" w:firstLine="640"/>
      </w:pPr>
      <w:bookmarkStart w:id="20" w:name="_Toc211507820"/>
      <w:r>
        <w:rPr>
          <w:rFonts w:hint="eastAsia"/>
        </w:rPr>
        <w:t>企业微信手机</w:t>
      </w:r>
      <w:proofErr w:type="gramStart"/>
      <w:r>
        <w:rPr>
          <w:rFonts w:hint="eastAsia"/>
        </w:rPr>
        <w:t>端项目</w:t>
      </w:r>
      <w:proofErr w:type="gramEnd"/>
      <w:r>
        <w:rPr>
          <w:rFonts w:hint="eastAsia"/>
        </w:rPr>
        <w:t>库审批</w:t>
      </w:r>
      <w:bookmarkEnd w:id="20"/>
    </w:p>
    <w:p w14:paraId="6345EA25" w14:textId="5E771D97" w:rsidR="00F72C64" w:rsidRDefault="00F72C64" w:rsidP="00F72C64">
      <w:pPr>
        <w:ind w:firstLine="480"/>
        <w:jc w:val="center"/>
        <w:rPr>
          <w:noProof/>
        </w:rPr>
      </w:pPr>
      <w:r w:rsidRPr="00F72C64">
        <w:rPr>
          <w:noProof/>
        </w:rPr>
        <w:drawing>
          <wp:inline distT="0" distB="0" distL="0" distR="0" wp14:anchorId="06EB002E" wp14:editId="6D3C9346">
            <wp:extent cx="2426677" cy="5221715"/>
            <wp:effectExtent l="0" t="0" r="0" b="0"/>
            <wp:docPr id="32" name="图片 32" descr="C:\Users\Lenovo\xwechat_files\wxid_fia36duytza922_9064\temp\InputTemp\995478c3-cf77-41c2-bd89-38d3b2a9c68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xwechat_files\wxid_fia36duytza922_9064\temp\InputTemp\995478c3-cf77-41c2-bd89-38d3b2a9c68f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401" cy="527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C64">
        <w:rPr>
          <w:noProof/>
        </w:rPr>
        <w:t xml:space="preserve"> </w:t>
      </w:r>
      <w:r>
        <w:rPr>
          <w:noProof/>
        </w:rPr>
        <w:drawing>
          <wp:inline distT="0" distB="0" distL="0" distR="0" wp14:anchorId="12AA62B0" wp14:editId="2224F9DF">
            <wp:extent cx="2445969" cy="520389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465603" cy="5245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8F601" w14:textId="22B44E88" w:rsidR="00F72C64" w:rsidRDefault="00F72C64" w:rsidP="00F72C64">
      <w:pPr>
        <w:ind w:firstLine="480"/>
      </w:pPr>
      <w:r>
        <w:rPr>
          <w:rFonts w:hint="eastAsia"/>
        </w:rPr>
        <w:t>可以通过</w:t>
      </w:r>
      <w:proofErr w:type="gramStart"/>
      <w:r>
        <w:rPr>
          <w:rFonts w:hint="eastAsia"/>
        </w:rPr>
        <w:t>企业微信直接</w:t>
      </w:r>
      <w:proofErr w:type="gramEnd"/>
      <w:r>
        <w:rPr>
          <w:rFonts w:hint="eastAsia"/>
        </w:rPr>
        <w:t>进入应用程序，应用程序中可以查看审核、待填报的消息。</w:t>
      </w:r>
    </w:p>
    <w:p w14:paraId="1AB71E4C" w14:textId="464A3A87" w:rsidR="00F72C64" w:rsidRDefault="00F72C64" w:rsidP="00F72C64">
      <w:pPr>
        <w:ind w:firstLine="480"/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 wp14:anchorId="75EDF3EE" wp14:editId="02B509A1">
            <wp:extent cx="556846" cy="185616"/>
            <wp:effectExtent l="0" t="0" r="0" b="508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5816" cy="221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进入预算系统</w:t>
      </w:r>
    </w:p>
    <w:p w14:paraId="28B42277" w14:textId="3BD005AF" w:rsidR="00F72C64" w:rsidRPr="00F72C64" w:rsidRDefault="00F72C64" w:rsidP="00F72C64">
      <w:pPr>
        <w:ind w:firstLine="480"/>
      </w:pPr>
      <w:r>
        <w:rPr>
          <w:rFonts w:hint="eastAsia"/>
        </w:rPr>
        <w:t>点击各条消息的</w:t>
      </w:r>
      <w:r>
        <w:rPr>
          <w:noProof/>
        </w:rPr>
        <w:drawing>
          <wp:inline distT="0" distB="0" distL="0" distR="0" wp14:anchorId="3FF5AB9B" wp14:editId="4A4D93B0">
            <wp:extent cx="639134" cy="205154"/>
            <wp:effectExtent l="0" t="0" r="8890" b="444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9960" cy="215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自动跳转到预算系统中处理消息</w:t>
      </w:r>
    </w:p>
    <w:p w14:paraId="1368EAA4" w14:textId="58201602" w:rsidR="00F72C64" w:rsidRDefault="00F72C64" w:rsidP="00F72C64">
      <w:pPr>
        <w:ind w:firstLine="480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3B219D5E" wp14:editId="2B999686">
            <wp:extent cx="2729823" cy="520411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743436" cy="5230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5BCAFF" wp14:editId="2243B26B">
            <wp:extent cx="2655277" cy="5199145"/>
            <wp:effectExtent l="0" t="0" r="0" b="190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664374" cy="5216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AD649" w14:textId="2EAF7622" w:rsidR="00F72C64" w:rsidRDefault="00F72C64" w:rsidP="00F72C64">
      <w:pPr>
        <w:ind w:firstLine="480"/>
      </w:pPr>
      <w:r>
        <w:rPr>
          <w:rFonts w:hint="eastAsia"/>
        </w:rPr>
        <w:t>在下方点击通过</w:t>
      </w:r>
      <w:r>
        <w:rPr>
          <w:noProof/>
        </w:rPr>
        <w:drawing>
          <wp:inline distT="0" distB="0" distL="0" distR="0" wp14:anchorId="5F1FF4B6" wp14:editId="59E16F1B">
            <wp:extent cx="357554" cy="364850"/>
            <wp:effectExtent l="0" t="0" r="4445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63875" cy="37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退回</w:t>
      </w:r>
      <w:r>
        <w:rPr>
          <w:noProof/>
        </w:rPr>
        <w:drawing>
          <wp:inline distT="0" distB="0" distL="0" distR="0" wp14:anchorId="67B92CD3" wp14:editId="6A23AFB0">
            <wp:extent cx="344811" cy="386862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51997" cy="394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按钮进行审核</w:t>
      </w:r>
    </w:p>
    <w:p w14:paraId="5BDBC9D8" w14:textId="1A43E5EC" w:rsidR="00D337E9" w:rsidRDefault="00D337E9" w:rsidP="00D337E9">
      <w:pPr>
        <w:pStyle w:val="10"/>
        <w:ind w:left="0" w:firstLine="640"/>
      </w:pPr>
      <w:bookmarkStart w:id="21" w:name="_Toc211507821"/>
      <w:r>
        <w:rPr>
          <w:rFonts w:hint="eastAsia"/>
        </w:rPr>
        <w:t>部门申报专项项目排序</w:t>
      </w:r>
      <w:bookmarkEnd w:id="21"/>
    </w:p>
    <w:p w14:paraId="1C53B2F9" w14:textId="7240A583" w:rsidR="00D337E9" w:rsidRDefault="00D337E9" w:rsidP="00D337E9">
      <w:pPr>
        <w:ind w:firstLine="480"/>
        <w:jc w:val="center"/>
      </w:pPr>
      <w:r>
        <w:rPr>
          <w:noProof/>
        </w:rPr>
        <w:drawing>
          <wp:inline distT="0" distB="0" distL="0" distR="0" wp14:anchorId="52ECF505" wp14:editId="1BC36AF1">
            <wp:extent cx="5351585" cy="970713"/>
            <wp:effectExtent l="0" t="0" r="1905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371490" cy="974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A7FE9" w14:textId="660DECB2" w:rsidR="00D337E9" w:rsidRDefault="00D337E9" w:rsidP="00F72C64">
      <w:pPr>
        <w:ind w:firstLine="480"/>
      </w:pPr>
      <w:r>
        <w:rPr>
          <w:rFonts w:hint="eastAsia"/>
        </w:rPr>
        <w:t>拥有‘部门专项项目排序’权限的用户可以排序本部门申报的专项项目，确定项目优先级</w:t>
      </w:r>
    </w:p>
    <w:p w14:paraId="3F3E4E7E" w14:textId="34C11E01" w:rsidR="00D337E9" w:rsidRDefault="00D337E9" w:rsidP="00F72C64">
      <w:pPr>
        <w:ind w:firstLine="480"/>
      </w:pPr>
      <w:r>
        <w:rPr>
          <w:rFonts w:hint="eastAsia"/>
        </w:rPr>
        <w:t>菜单：预算专项项目-部门专项项目排序</w:t>
      </w:r>
    </w:p>
    <w:p w14:paraId="67A540F4" w14:textId="05E48074" w:rsidR="00D337E9" w:rsidRDefault="00D337E9" w:rsidP="00F72C64">
      <w:pPr>
        <w:ind w:firstLine="480"/>
      </w:pPr>
      <w:r>
        <w:rPr>
          <w:noProof/>
        </w:rPr>
        <w:lastRenderedPageBreak/>
        <w:drawing>
          <wp:inline distT="0" distB="0" distL="0" distR="0" wp14:anchorId="536B62B6" wp14:editId="56FF0154">
            <wp:extent cx="6188710" cy="3192145"/>
            <wp:effectExtent l="0" t="0" r="2540" b="825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19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09F0F" w14:textId="71AB5470" w:rsidR="00D337E9" w:rsidRDefault="00D337E9" w:rsidP="00F72C64">
      <w:pPr>
        <w:ind w:firstLine="480"/>
      </w:pPr>
      <w:r>
        <w:rPr>
          <w:rFonts w:hint="eastAsia"/>
        </w:rPr>
        <w:t>选择预算年份、项目管理部门后，点击</w:t>
      </w:r>
      <w:r>
        <w:rPr>
          <w:noProof/>
        </w:rPr>
        <w:drawing>
          <wp:inline distT="0" distB="0" distL="0" distR="0" wp14:anchorId="7ABEB7D9" wp14:editId="23A9B4E3">
            <wp:extent cx="527540" cy="211016"/>
            <wp:effectExtent l="0" t="0" r="635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60080" cy="224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按钮，加载完成后点击</w:t>
      </w:r>
      <w:r>
        <w:rPr>
          <w:noProof/>
        </w:rPr>
        <w:drawing>
          <wp:inline distT="0" distB="0" distL="0" distR="0" wp14:anchorId="63929101" wp14:editId="0D983951">
            <wp:extent cx="778510" cy="157010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810843" cy="16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按钮开始排序</w:t>
      </w:r>
    </w:p>
    <w:p w14:paraId="54D346BF" w14:textId="69E86A50" w:rsidR="00D337E9" w:rsidRDefault="00D337E9" w:rsidP="00F72C64">
      <w:pPr>
        <w:ind w:firstLine="480"/>
      </w:pPr>
      <w:r>
        <w:rPr>
          <w:rFonts w:hint="eastAsia"/>
        </w:rPr>
        <w:t>根据不同预算年份，不同项目管理部门的项目，需要分别设置不同的顺序</w:t>
      </w:r>
    </w:p>
    <w:p w14:paraId="0622B9AC" w14:textId="4D9BDF26" w:rsidR="00D337E9" w:rsidRDefault="00D337E9" w:rsidP="00F72C64">
      <w:pPr>
        <w:ind w:firstLine="480"/>
      </w:pPr>
      <w:r>
        <w:rPr>
          <w:noProof/>
        </w:rPr>
        <w:drawing>
          <wp:inline distT="0" distB="0" distL="0" distR="0" wp14:anchorId="6FCC8AF8" wp14:editId="7C565736">
            <wp:extent cx="6188710" cy="2451735"/>
            <wp:effectExtent l="0" t="0" r="2540" b="571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5AD95" w14:textId="3B349D0C" w:rsidR="00D337E9" w:rsidRDefault="00D337E9" w:rsidP="00F72C64">
      <w:pPr>
        <w:ind w:firstLine="480"/>
      </w:pPr>
      <w:r>
        <w:rPr>
          <w:rFonts w:hint="eastAsia"/>
        </w:rPr>
        <w:t>鼠标拖动‘拖动行’的</w:t>
      </w:r>
      <w:r>
        <w:rPr>
          <w:noProof/>
        </w:rPr>
        <w:drawing>
          <wp:inline distT="0" distB="0" distL="0" distR="0" wp14:anchorId="73E3BD20" wp14:editId="128E7A08">
            <wp:extent cx="281354" cy="241161"/>
            <wp:effectExtent l="0" t="0" r="4445" b="698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84734" cy="244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按钮上下移动进行排序，或者点击操作中的</w:t>
      </w:r>
      <w:r>
        <w:rPr>
          <w:noProof/>
        </w:rPr>
        <w:drawing>
          <wp:inline distT="0" distB="0" distL="0" distR="0" wp14:anchorId="4D7710A2" wp14:editId="72A5AD7C">
            <wp:extent cx="621714" cy="252046"/>
            <wp:effectExtent l="0" t="0" r="698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41570" cy="260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按钮上移一行或下移一行</w:t>
      </w:r>
    </w:p>
    <w:p w14:paraId="6C79A3A8" w14:textId="4571718A" w:rsidR="00D337E9" w:rsidRPr="00D337E9" w:rsidRDefault="00D337E9" w:rsidP="00F72C64">
      <w:pPr>
        <w:ind w:firstLine="480"/>
      </w:pPr>
      <w:r>
        <w:rPr>
          <w:rFonts w:hint="eastAsia"/>
        </w:rPr>
        <w:t>‘排序值’即为最终排序结果，点击</w:t>
      </w:r>
      <w:r>
        <w:rPr>
          <w:noProof/>
        </w:rPr>
        <w:drawing>
          <wp:inline distT="0" distB="0" distL="0" distR="0" wp14:anchorId="174CA706" wp14:editId="2ACEFB23">
            <wp:extent cx="703385" cy="281354"/>
            <wp:effectExtent l="0" t="0" r="1905" b="444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17812" cy="28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按钮保存当前排序结果</w:t>
      </w:r>
    </w:p>
    <w:p w14:paraId="045E6B17" w14:textId="731A91B8" w:rsidR="00ED40EF" w:rsidRDefault="00BA2329" w:rsidP="00F72C64">
      <w:pPr>
        <w:pStyle w:val="10"/>
        <w:ind w:left="0" w:firstLine="640"/>
      </w:pPr>
      <w:bookmarkStart w:id="22" w:name="_Toc211507822"/>
      <w:r>
        <w:rPr>
          <w:rFonts w:hint="eastAsia"/>
        </w:rPr>
        <w:lastRenderedPageBreak/>
        <w:t>项目负责人变更</w:t>
      </w:r>
      <w:bookmarkEnd w:id="22"/>
    </w:p>
    <w:p w14:paraId="353EF65F" w14:textId="77777777" w:rsidR="00ED40EF" w:rsidRDefault="00BA2329">
      <w:pPr>
        <w:pStyle w:val="2"/>
        <w:numPr>
          <w:ilvl w:val="0"/>
          <w:numId w:val="10"/>
        </w:numPr>
      </w:pPr>
      <w:bookmarkStart w:id="23" w:name="_Toc211507823"/>
      <w:r>
        <w:rPr>
          <w:rFonts w:hint="eastAsia"/>
        </w:rPr>
        <w:t>发起变更</w:t>
      </w:r>
      <w:bookmarkEnd w:id="23"/>
    </w:p>
    <w:p w14:paraId="4B7E6A03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13ED4571" wp14:editId="108DBD7F">
            <wp:extent cx="5274310" cy="1778000"/>
            <wp:effectExtent l="0" t="0" r="2540" b="0"/>
            <wp:docPr id="16776391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639192" name="图片 1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5C437" w14:textId="77777777" w:rsidR="00ED40EF" w:rsidRDefault="00BA2329">
      <w:pPr>
        <w:ind w:firstLine="480"/>
      </w:pPr>
      <w:r>
        <w:rPr>
          <w:rFonts w:hint="eastAsia"/>
        </w:rPr>
        <w:t>项目负责人可以发起变更，指定自己负责的项目变更给其他某个用户</w:t>
      </w:r>
    </w:p>
    <w:p w14:paraId="173544A1" w14:textId="77777777" w:rsidR="00ED40EF" w:rsidRDefault="00BA2329">
      <w:pPr>
        <w:ind w:firstLine="480"/>
        <w:rPr>
          <w:b/>
          <w:bCs/>
        </w:rPr>
      </w:pPr>
      <w:r>
        <w:rPr>
          <w:rFonts w:hint="eastAsia"/>
        </w:rPr>
        <w:t>系统内用户非项目负责人发起变更项目,选择项目进行变更</w:t>
      </w:r>
    </w:p>
    <w:p w14:paraId="71969560" w14:textId="77777777" w:rsidR="00ED40EF" w:rsidRDefault="00BA2329">
      <w:pPr>
        <w:pStyle w:val="ab"/>
        <w:spacing w:before="163" w:after="163"/>
        <w:rPr>
          <w:b/>
          <w:bCs/>
        </w:rPr>
      </w:pPr>
      <w:r>
        <w:rPr>
          <w:noProof/>
        </w:rPr>
        <w:drawing>
          <wp:inline distT="0" distB="0" distL="0" distR="0" wp14:anchorId="28AB6284" wp14:editId="51EF3054">
            <wp:extent cx="5274310" cy="1365885"/>
            <wp:effectExtent l="0" t="0" r="2540" b="5715"/>
            <wp:docPr id="9080483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048374" name="图片 1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6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D6941" w14:textId="77777777" w:rsidR="00ED40EF" w:rsidRDefault="00BA2329">
      <w:pPr>
        <w:pStyle w:val="2"/>
      </w:pPr>
      <w:bookmarkStart w:id="24" w:name="_Toc211507824"/>
      <w:r>
        <w:rPr>
          <w:rFonts w:hint="eastAsia"/>
        </w:rPr>
        <w:t>审批变更</w:t>
      </w:r>
      <w:bookmarkEnd w:id="24"/>
    </w:p>
    <w:p w14:paraId="06EBB351" w14:textId="77777777" w:rsidR="00ED40EF" w:rsidRDefault="00BA2329">
      <w:pPr>
        <w:ind w:firstLine="480"/>
      </w:pPr>
      <w:r>
        <w:rPr>
          <w:rFonts w:hint="eastAsia"/>
        </w:rPr>
        <w:t>对于两种变更有对应的审批流程</w:t>
      </w:r>
    </w:p>
    <w:p w14:paraId="1B4ACF98" w14:textId="77777777" w:rsidR="00ED40EF" w:rsidRDefault="00BA2329">
      <w:pPr>
        <w:pStyle w:val="3"/>
        <w:numPr>
          <w:ilvl w:val="0"/>
          <w:numId w:val="11"/>
        </w:numPr>
      </w:pPr>
      <w:bookmarkStart w:id="25" w:name="_Toc211507825"/>
      <w:r>
        <w:rPr>
          <w:rFonts w:hint="eastAsia"/>
        </w:rPr>
        <w:t>项目负责人发起的变更</w:t>
      </w:r>
      <w:bookmarkEnd w:id="25"/>
    </w:p>
    <w:p w14:paraId="200AB14B" w14:textId="77777777" w:rsidR="00ED40EF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601DE034" wp14:editId="752F14FC">
            <wp:extent cx="5274310" cy="657860"/>
            <wp:effectExtent l="0" t="0" r="2540" b="8890"/>
            <wp:docPr id="11606816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681609" name="图片 1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55405121" w14:textId="77777777" w:rsidR="00ED40EF" w:rsidRDefault="00BA2329" w:rsidP="00F72C64">
      <w:pPr>
        <w:pStyle w:val="3"/>
        <w:numPr>
          <w:ilvl w:val="0"/>
          <w:numId w:val="11"/>
        </w:numPr>
      </w:pPr>
      <w:bookmarkStart w:id="26" w:name="_Toc211507826"/>
      <w:r>
        <w:rPr>
          <w:rFonts w:hint="eastAsia"/>
        </w:rPr>
        <w:lastRenderedPageBreak/>
        <w:t>非项目负责人发起的变更</w:t>
      </w:r>
      <w:bookmarkEnd w:id="26"/>
    </w:p>
    <w:p w14:paraId="1F753263" w14:textId="68D0C5DD" w:rsidR="00A31AC2" w:rsidRDefault="00BA2329">
      <w:pPr>
        <w:pStyle w:val="ab"/>
        <w:spacing w:before="163" w:after="163"/>
      </w:pPr>
      <w:r>
        <w:rPr>
          <w:noProof/>
        </w:rPr>
        <w:drawing>
          <wp:inline distT="0" distB="0" distL="0" distR="0" wp14:anchorId="2A450F8B" wp14:editId="3672150C">
            <wp:extent cx="5274310" cy="621665"/>
            <wp:effectExtent l="0" t="0" r="2540" b="6985"/>
            <wp:docPr id="635546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54657" name="图片 1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3A84C" w14:textId="77777777" w:rsidR="00A31AC2" w:rsidRDefault="00A31AC2">
      <w:pPr>
        <w:widowControl/>
        <w:spacing w:line="240" w:lineRule="auto"/>
        <w:ind w:firstLineChars="0" w:firstLine="0"/>
        <w:jc w:val="left"/>
      </w:pPr>
      <w:r>
        <w:br w:type="page"/>
      </w:r>
    </w:p>
    <w:p w14:paraId="6E1AB9CF" w14:textId="77777777" w:rsidR="00ED40EF" w:rsidRDefault="00BA2329" w:rsidP="00F72C64">
      <w:pPr>
        <w:pStyle w:val="10"/>
        <w:ind w:left="0" w:firstLine="640"/>
      </w:pPr>
      <w:bookmarkStart w:id="27" w:name="_Toc211507827"/>
      <w:r>
        <w:rPr>
          <w:rFonts w:hint="eastAsia"/>
        </w:rPr>
        <w:lastRenderedPageBreak/>
        <w:t>流程图</w:t>
      </w:r>
      <w:bookmarkEnd w:id="27"/>
    </w:p>
    <w:p w14:paraId="12571CBC" w14:textId="77777777" w:rsidR="00ED40EF" w:rsidRDefault="00BA2329">
      <w:pPr>
        <w:ind w:firstLine="480"/>
        <w:rPr>
          <w:b/>
          <w:bCs/>
        </w:rPr>
      </w:pPr>
      <w:r>
        <w:rPr>
          <w:rFonts w:hint="eastAsia"/>
        </w:rPr>
        <w:t>注：为了用户更快捷使用，提供相应的流程图</w:t>
      </w:r>
    </w:p>
    <w:p w14:paraId="32F60661" w14:textId="34AF25C7" w:rsidR="00ED40EF" w:rsidRDefault="00F72C64">
      <w:pPr>
        <w:pStyle w:val="ab"/>
        <w:spacing w:before="163" w:after="163"/>
      </w:pPr>
      <w:r>
        <w:rPr>
          <w:noProof/>
        </w:rPr>
        <w:drawing>
          <wp:inline distT="0" distB="0" distL="0" distR="0" wp14:anchorId="3E491C88" wp14:editId="086533B8">
            <wp:extent cx="3726698" cy="7567246"/>
            <wp:effectExtent l="0" t="0" r="762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流程.png"/>
                    <pic:cNvPicPr/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9742" cy="7593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D40EF" w:rsidSect="00F72C64">
      <w:headerReference w:type="even" r:id="rId67"/>
      <w:headerReference w:type="default" r:id="rId68"/>
      <w:footerReference w:type="even" r:id="rId69"/>
      <w:footerReference w:type="default" r:id="rId70"/>
      <w:headerReference w:type="first" r:id="rId71"/>
      <w:footerReference w:type="first" r:id="rId72"/>
      <w:pgSz w:w="11906" w:h="16838"/>
      <w:pgMar w:top="1440" w:right="1080" w:bottom="1440" w:left="1080" w:header="907" w:footer="794" w:gutter="0"/>
      <w:pgNumType w:start="0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E5D57F" w14:textId="77777777" w:rsidR="00355ADB" w:rsidRDefault="00355ADB">
      <w:pPr>
        <w:spacing w:line="240" w:lineRule="auto"/>
        <w:ind w:firstLine="480"/>
      </w:pPr>
      <w:r>
        <w:separator/>
      </w:r>
    </w:p>
  </w:endnote>
  <w:endnote w:type="continuationSeparator" w:id="0">
    <w:p w14:paraId="29ADD6DB" w14:textId="77777777" w:rsidR="00355ADB" w:rsidRDefault="00355ADB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1811D" w14:textId="01190711" w:rsidR="00ED40EF" w:rsidRDefault="00BA2329">
    <w:pPr>
      <w:pStyle w:val="a3"/>
      <w:ind w:firstLine="420"/>
      <w:jc w:val="center"/>
      <w:rPr>
        <w:caps/>
        <w:color w:val="4472C4" w:themeColor="accent1"/>
        <w:sz w:val="21"/>
        <w:szCs w:val="21"/>
      </w:rPr>
    </w:pPr>
    <w:r>
      <w:rPr>
        <w:caps/>
        <w:color w:val="4472C4" w:themeColor="accent1"/>
        <w:sz w:val="21"/>
        <w:szCs w:val="21"/>
      </w:rPr>
      <w:fldChar w:fldCharType="begin"/>
    </w:r>
    <w:r>
      <w:rPr>
        <w:caps/>
        <w:color w:val="4472C4" w:themeColor="accent1"/>
        <w:sz w:val="21"/>
        <w:szCs w:val="21"/>
      </w:rPr>
      <w:instrText>PAGE   \* MERGEFORMAT</w:instrText>
    </w:r>
    <w:r>
      <w:rPr>
        <w:caps/>
        <w:color w:val="4472C4" w:themeColor="accent1"/>
        <w:sz w:val="21"/>
        <w:szCs w:val="21"/>
      </w:rPr>
      <w:fldChar w:fldCharType="separate"/>
    </w:r>
    <w:r w:rsidR="00A71114" w:rsidRPr="00A71114">
      <w:rPr>
        <w:caps/>
        <w:noProof/>
        <w:color w:val="4472C4" w:themeColor="accent1"/>
        <w:sz w:val="21"/>
        <w:szCs w:val="21"/>
        <w:lang w:val="zh-CN"/>
      </w:rPr>
      <w:t>12</w:t>
    </w:r>
    <w:r>
      <w:rPr>
        <w:caps/>
        <w:color w:val="4472C4" w:themeColor="accent1"/>
        <w:sz w:val="21"/>
        <w:szCs w:val="21"/>
      </w:rPr>
      <w:fldChar w:fldCharType="end"/>
    </w:r>
  </w:p>
  <w:p w14:paraId="5CD2DD8C" w14:textId="77777777" w:rsidR="00ED40EF" w:rsidRDefault="00ED40EF">
    <w:pPr>
      <w:pStyle w:val="a3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9C6DF5" w14:textId="7EFDF133" w:rsidR="00ED40EF" w:rsidRDefault="00BA2329">
    <w:pPr>
      <w:pStyle w:val="a3"/>
      <w:ind w:firstLine="420"/>
      <w:jc w:val="center"/>
      <w:rPr>
        <w:caps/>
        <w:color w:val="4472C4" w:themeColor="accent1"/>
        <w:sz w:val="21"/>
        <w:szCs w:val="21"/>
      </w:rPr>
    </w:pPr>
    <w:r>
      <w:rPr>
        <w:caps/>
        <w:color w:val="4472C4" w:themeColor="accent1"/>
        <w:sz w:val="21"/>
        <w:szCs w:val="21"/>
      </w:rPr>
      <w:fldChar w:fldCharType="begin"/>
    </w:r>
    <w:r>
      <w:rPr>
        <w:caps/>
        <w:color w:val="4472C4" w:themeColor="accent1"/>
        <w:sz w:val="21"/>
        <w:szCs w:val="21"/>
      </w:rPr>
      <w:instrText>PAGE   \* MERGEFORMAT</w:instrText>
    </w:r>
    <w:r>
      <w:rPr>
        <w:caps/>
        <w:color w:val="4472C4" w:themeColor="accent1"/>
        <w:sz w:val="21"/>
        <w:szCs w:val="21"/>
      </w:rPr>
      <w:fldChar w:fldCharType="separate"/>
    </w:r>
    <w:r w:rsidR="00A71114" w:rsidRPr="00A71114">
      <w:rPr>
        <w:caps/>
        <w:noProof/>
        <w:color w:val="4472C4" w:themeColor="accent1"/>
        <w:sz w:val="21"/>
        <w:szCs w:val="21"/>
        <w:lang w:val="zh-CN"/>
      </w:rPr>
      <w:t>11</w:t>
    </w:r>
    <w:r>
      <w:rPr>
        <w:caps/>
        <w:color w:val="4472C4" w:themeColor="accent1"/>
        <w:sz w:val="21"/>
        <w:szCs w:val="21"/>
      </w:rPr>
      <w:fldChar w:fldCharType="end"/>
    </w:r>
  </w:p>
  <w:p w14:paraId="253331A3" w14:textId="77777777" w:rsidR="00ED40EF" w:rsidRDefault="00ED40EF">
    <w:pPr>
      <w:pStyle w:val="a3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932E9F" w14:textId="77777777" w:rsidR="00ED40EF" w:rsidRDefault="00ED40EF">
    <w:pPr>
      <w:pStyle w:val="a3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6E3C7B" w14:textId="77777777" w:rsidR="00355ADB" w:rsidRDefault="00355ADB">
      <w:pPr>
        <w:ind w:firstLine="480"/>
      </w:pPr>
      <w:r>
        <w:separator/>
      </w:r>
    </w:p>
  </w:footnote>
  <w:footnote w:type="continuationSeparator" w:id="0">
    <w:p w14:paraId="31FB53DA" w14:textId="77777777" w:rsidR="00355ADB" w:rsidRDefault="00355ADB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D8D267" w14:textId="77777777" w:rsidR="00ED40EF" w:rsidRDefault="00ED40EF">
    <w:pPr>
      <w:pStyle w:val="a5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C1F96A" w14:textId="77777777" w:rsidR="00ED40EF" w:rsidRDefault="00ED40EF">
    <w:pPr>
      <w:pStyle w:val="a5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AAC3F8" w14:textId="77777777" w:rsidR="00ED40EF" w:rsidRDefault="00ED40EF">
    <w:pPr>
      <w:pStyle w:val="a5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AE19C2"/>
    <w:multiLevelType w:val="multilevel"/>
    <w:tmpl w:val="0CAE19C2"/>
    <w:lvl w:ilvl="0">
      <w:start w:val="1"/>
      <w:numFmt w:val="japaneseCounting"/>
      <w:pStyle w:val="1"/>
      <w:lvlText w:val="%1、"/>
      <w:lvlJc w:val="left"/>
      <w:pPr>
        <w:ind w:left="600" w:hanging="48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000" w:hanging="440"/>
      </w:pPr>
    </w:lvl>
    <w:lvl w:ilvl="2">
      <w:start w:val="1"/>
      <w:numFmt w:val="lowerRoman"/>
      <w:lvlText w:val="%3."/>
      <w:lvlJc w:val="right"/>
      <w:pPr>
        <w:ind w:left="1440" w:hanging="440"/>
      </w:pPr>
    </w:lvl>
    <w:lvl w:ilvl="3">
      <w:start w:val="1"/>
      <w:numFmt w:val="decimal"/>
      <w:lvlText w:val="%4."/>
      <w:lvlJc w:val="left"/>
      <w:pPr>
        <w:ind w:left="1880" w:hanging="440"/>
      </w:pPr>
    </w:lvl>
    <w:lvl w:ilvl="4">
      <w:start w:val="1"/>
      <w:numFmt w:val="lowerLetter"/>
      <w:lvlText w:val="%5)"/>
      <w:lvlJc w:val="left"/>
      <w:pPr>
        <w:ind w:left="2320" w:hanging="440"/>
      </w:pPr>
    </w:lvl>
    <w:lvl w:ilvl="5">
      <w:start w:val="1"/>
      <w:numFmt w:val="lowerRoman"/>
      <w:lvlText w:val="%6."/>
      <w:lvlJc w:val="right"/>
      <w:pPr>
        <w:ind w:left="2760" w:hanging="440"/>
      </w:pPr>
    </w:lvl>
    <w:lvl w:ilvl="6">
      <w:start w:val="1"/>
      <w:numFmt w:val="decimal"/>
      <w:lvlText w:val="%7."/>
      <w:lvlJc w:val="left"/>
      <w:pPr>
        <w:ind w:left="3200" w:hanging="440"/>
      </w:pPr>
    </w:lvl>
    <w:lvl w:ilvl="7">
      <w:start w:val="1"/>
      <w:numFmt w:val="lowerLetter"/>
      <w:lvlText w:val="%8)"/>
      <w:lvlJc w:val="left"/>
      <w:pPr>
        <w:ind w:left="3640" w:hanging="440"/>
      </w:pPr>
    </w:lvl>
    <w:lvl w:ilvl="8">
      <w:start w:val="1"/>
      <w:numFmt w:val="lowerRoman"/>
      <w:lvlText w:val="%9."/>
      <w:lvlJc w:val="right"/>
      <w:pPr>
        <w:ind w:left="4080" w:hanging="440"/>
      </w:pPr>
    </w:lvl>
  </w:abstractNum>
  <w:abstractNum w:abstractNumId="1" w15:restartNumberingAfterBreak="0">
    <w:nsid w:val="183E373B"/>
    <w:multiLevelType w:val="multilevel"/>
    <w:tmpl w:val="183E373B"/>
    <w:lvl w:ilvl="0">
      <w:start w:val="1"/>
      <w:numFmt w:val="decimal"/>
      <w:pStyle w:val="22222222222222222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40"/>
      </w:pPr>
    </w:lvl>
    <w:lvl w:ilvl="2">
      <w:start w:val="1"/>
      <w:numFmt w:val="lowerRoman"/>
      <w:lvlText w:val="%3."/>
      <w:lvlJc w:val="right"/>
      <w:pPr>
        <w:ind w:left="1920" w:hanging="440"/>
      </w:pPr>
    </w:lvl>
    <w:lvl w:ilvl="3">
      <w:start w:val="1"/>
      <w:numFmt w:val="decimal"/>
      <w:lvlText w:val="%4."/>
      <w:lvlJc w:val="left"/>
      <w:pPr>
        <w:ind w:left="2360" w:hanging="440"/>
      </w:pPr>
    </w:lvl>
    <w:lvl w:ilvl="4">
      <w:start w:val="1"/>
      <w:numFmt w:val="lowerLetter"/>
      <w:lvlText w:val="%5)"/>
      <w:lvlJc w:val="left"/>
      <w:pPr>
        <w:ind w:left="2800" w:hanging="440"/>
      </w:pPr>
    </w:lvl>
    <w:lvl w:ilvl="5">
      <w:start w:val="1"/>
      <w:numFmt w:val="lowerRoman"/>
      <w:lvlText w:val="%6."/>
      <w:lvlJc w:val="right"/>
      <w:pPr>
        <w:ind w:left="3240" w:hanging="440"/>
      </w:pPr>
    </w:lvl>
    <w:lvl w:ilvl="6">
      <w:start w:val="1"/>
      <w:numFmt w:val="decimal"/>
      <w:lvlText w:val="%7."/>
      <w:lvlJc w:val="left"/>
      <w:pPr>
        <w:ind w:left="3680" w:hanging="440"/>
      </w:pPr>
    </w:lvl>
    <w:lvl w:ilvl="7">
      <w:start w:val="1"/>
      <w:numFmt w:val="lowerLetter"/>
      <w:lvlText w:val="%8)"/>
      <w:lvlJc w:val="left"/>
      <w:pPr>
        <w:ind w:left="4120" w:hanging="440"/>
      </w:pPr>
    </w:lvl>
    <w:lvl w:ilvl="8">
      <w:start w:val="1"/>
      <w:numFmt w:val="lowerRoman"/>
      <w:lvlText w:val="%9."/>
      <w:lvlJc w:val="right"/>
      <w:pPr>
        <w:ind w:left="4560" w:hanging="440"/>
      </w:pPr>
    </w:lvl>
  </w:abstractNum>
  <w:abstractNum w:abstractNumId="2" w15:restartNumberingAfterBreak="0">
    <w:nsid w:val="1C855235"/>
    <w:multiLevelType w:val="multilevel"/>
    <w:tmpl w:val="1C855235"/>
    <w:lvl w:ilvl="0">
      <w:start w:val="1"/>
      <w:numFmt w:val="chineseCountingThousand"/>
      <w:pStyle w:val="10"/>
      <w:lvlText w:val="%1、"/>
      <w:lvlJc w:val="left"/>
      <w:pPr>
        <w:ind w:left="640" w:hanging="440"/>
      </w:pPr>
    </w:lvl>
    <w:lvl w:ilvl="1">
      <w:start w:val="1"/>
      <w:numFmt w:val="lowerLetter"/>
      <w:lvlText w:val="%2)"/>
      <w:lvlJc w:val="left"/>
      <w:pPr>
        <w:ind w:left="1080" w:hanging="440"/>
      </w:pPr>
    </w:lvl>
    <w:lvl w:ilvl="2">
      <w:start w:val="1"/>
      <w:numFmt w:val="lowerRoman"/>
      <w:lvlText w:val="%3."/>
      <w:lvlJc w:val="right"/>
      <w:pPr>
        <w:ind w:left="1520" w:hanging="440"/>
      </w:pPr>
    </w:lvl>
    <w:lvl w:ilvl="3">
      <w:start w:val="1"/>
      <w:numFmt w:val="decimal"/>
      <w:lvlText w:val="%4."/>
      <w:lvlJc w:val="left"/>
      <w:pPr>
        <w:ind w:left="1960" w:hanging="440"/>
      </w:pPr>
    </w:lvl>
    <w:lvl w:ilvl="4">
      <w:start w:val="1"/>
      <w:numFmt w:val="lowerLetter"/>
      <w:lvlText w:val="%5)"/>
      <w:lvlJc w:val="left"/>
      <w:pPr>
        <w:ind w:left="2400" w:hanging="440"/>
      </w:pPr>
    </w:lvl>
    <w:lvl w:ilvl="5">
      <w:start w:val="1"/>
      <w:numFmt w:val="lowerRoman"/>
      <w:lvlText w:val="%6."/>
      <w:lvlJc w:val="right"/>
      <w:pPr>
        <w:ind w:left="2840" w:hanging="440"/>
      </w:pPr>
    </w:lvl>
    <w:lvl w:ilvl="6">
      <w:start w:val="1"/>
      <w:numFmt w:val="decimal"/>
      <w:lvlText w:val="%7."/>
      <w:lvlJc w:val="left"/>
      <w:pPr>
        <w:ind w:left="3280" w:hanging="440"/>
      </w:pPr>
    </w:lvl>
    <w:lvl w:ilvl="7">
      <w:start w:val="1"/>
      <w:numFmt w:val="lowerLetter"/>
      <w:lvlText w:val="%8)"/>
      <w:lvlJc w:val="left"/>
      <w:pPr>
        <w:ind w:left="3720" w:hanging="440"/>
      </w:pPr>
    </w:lvl>
    <w:lvl w:ilvl="8">
      <w:start w:val="1"/>
      <w:numFmt w:val="lowerRoman"/>
      <w:lvlText w:val="%9."/>
      <w:lvlJc w:val="right"/>
      <w:pPr>
        <w:ind w:left="4160" w:hanging="440"/>
      </w:pPr>
    </w:lvl>
  </w:abstractNum>
  <w:abstractNum w:abstractNumId="3" w15:restartNumberingAfterBreak="0">
    <w:nsid w:val="1FAA783B"/>
    <w:multiLevelType w:val="multilevel"/>
    <w:tmpl w:val="1FAA783B"/>
    <w:lvl w:ilvl="0">
      <w:start w:val="1"/>
      <w:numFmt w:val="decimal"/>
      <w:pStyle w:val="2"/>
      <w:lvlText w:val="%1."/>
      <w:lvlJc w:val="left"/>
      <w:pPr>
        <w:ind w:left="640" w:hanging="44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080" w:hanging="440"/>
      </w:pPr>
    </w:lvl>
    <w:lvl w:ilvl="2">
      <w:start w:val="1"/>
      <w:numFmt w:val="lowerRoman"/>
      <w:lvlText w:val="%3."/>
      <w:lvlJc w:val="right"/>
      <w:pPr>
        <w:ind w:left="1520" w:hanging="440"/>
      </w:pPr>
    </w:lvl>
    <w:lvl w:ilvl="3">
      <w:start w:val="1"/>
      <w:numFmt w:val="decimal"/>
      <w:lvlText w:val="%4."/>
      <w:lvlJc w:val="left"/>
      <w:pPr>
        <w:ind w:left="1960" w:hanging="440"/>
      </w:pPr>
    </w:lvl>
    <w:lvl w:ilvl="4">
      <w:start w:val="1"/>
      <w:numFmt w:val="lowerLetter"/>
      <w:lvlText w:val="%5)"/>
      <w:lvlJc w:val="left"/>
      <w:pPr>
        <w:ind w:left="2400" w:hanging="440"/>
      </w:pPr>
    </w:lvl>
    <w:lvl w:ilvl="5">
      <w:start w:val="1"/>
      <w:numFmt w:val="lowerRoman"/>
      <w:lvlText w:val="%6."/>
      <w:lvlJc w:val="right"/>
      <w:pPr>
        <w:ind w:left="2840" w:hanging="440"/>
      </w:pPr>
    </w:lvl>
    <w:lvl w:ilvl="6">
      <w:start w:val="1"/>
      <w:numFmt w:val="decimal"/>
      <w:lvlText w:val="%7."/>
      <w:lvlJc w:val="left"/>
      <w:pPr>
        <w:ind w:left="3280" w:hanging="440"/>
      </w:pPr>
    </w:lvl>
    <w:lvl w:ilvl="7">
      <w:start w:val="1"/>
      <w:numFmt w:val="lowerLetter"/>
      <w:lvlText w:val="%8)"/>
      <w:lvlJc w:val="left"/>
      <w:pPr>
        <w:ind w:left="3720" w:hanging="440"/>
      </w:pPr>
    </w:lvl>
    <w:lvl w:ilvl="8">
      <w:start w:val="1"/>
      <w:numFmt w:val="lowerRoman"/>
      <w:lvlText w:val="%9."/>
      <w:lvlJc w:val="right"/>
      <w:pPr>
        <w:ind w:left="4160" w:hanging="440"/>
      </w:pPr>
    </w:lvl>
  </w:abstractNum>
  <w:abstractNum w:abstractNumId="4" w15:restartNumberingAfterBreak="0">
    <w:nsid w:val="60B66331"/>
    <w:multiLevelType w:val="multilevel"/>
    <w:tmpl w:val="60B66331"/>
    <w:lvl w:ilvl="0">
      <w:start w:val="1"/>
      <w:numFmt w:val="decimal"/>
      <w:pStyle w:val="3"/>
      <w:lvlText w:val="%1）"/>
      <w:lvlJc w:val="left"/>
      <w:pPr>
        <w:ind w:left="1080" w:hanging="44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080" w:hanging="440"/>
      </w:pPr>
    </w:lvl>
    <w:lvl w:ilvl="2">
      <w:start w:val="1"/>
      <w:numFmt w:val="lowerRoman"/>
      <w:lvlText w:val="%3."/>
      <w:lvlJc w:val="right"/>
      <w:pPr>
        <w:ind w:left="1520" w:hanging="440"/>
      </w:pPr>
    </w:lvl>
    <w:lvl w:ilvl="3">
      <w:start w:val="1"/>
      <w:numFmt w:val="decimal"/>
      <w:lvlText w:val="%4."/>
      <w:lvlJc w:val="left"/>
      <w:pPr>
        <w:ind w:left="1960" w:hanging="440"/>
      </w:pPr>
    </w:lvl>
    <w:lvl w:ilvl="4">
      <w:start w:val="1"/>
      <w:numFmt w:val="lowerLetter"/>
      <w:lvlText w:val="%5)"/>
      <w:lvlJc w:val="left"/>
      <w:pPr>
        <w:ind w:left="2400" w:hanging="440"/>
      </w:pPr>
    </w:lvl>
    <w:lvl w:ilvl="5">
      <w:start w:val="1"/>
      <w:numFmt w:val="lowerRoman"/>
      <w:lvlText w:val="%6."/>
      <w:lvlJc w:val="right"/>
      <w:pPr>
        <w:ind w:left="2840" w:hanging="440"/>
      </w:pPr>
    </w:lvl>
    <w:lvl w:ilvl="6">
      <w:start w:val="1"/>
      <w:numFmt w:val="decimal"/>
      <w:lvlText w:val="%7."/>
      <w:lvlJc w:val="left"/>
      <w:pPr>
        <w:ind w:left="3280" w:hanging="440"/>
      </w:pPr>
    </w:lvl>
    <w:lvl w:ilvl="7">
      <w:start w:val="1"/>
      <w:numFmt w:val="lowerLetter"/>
      <w:lvlText w:val="%8)"/>
      <w:lvlJc w:val="left"/>
      <w:pPr>
        <w:ind w:left="3720" w:hanging="440"/>
      </w:pPr>
    </w:lvl>
    <w:lvl w:ilvl="8">
      <w:start w:val="1"/>
      <w:numFmt w:val="lowerRoman"/>
      <w:lvlText w:val="%9."/>
      <w:lvlJc w:val="right"/>
      <w:pPr>
        <w:ind w:left="4160" w:hanging="44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1"/>
  </w:num>
  <w:num w:numId="6">
    <w:abstractNumId w:val="3"/>
    <w:lvlOverride w:ilvl="0">
      <w:startOverride w:val="1"/>
    </w:lvlOverride>
  </w:num>
  <w:num w:numId="7">
    <w:abstractNumId w:val="4"/>
    <w:lvlOverride w:ilvl="0">
      <w:startOverride w:val="1"/>
    </w:lvlOverride>
  </w:num>
  <w:num w:numId="8">
    <w:abstractNumId w:val="3"/>
    <w:lvlOverride w:ilvl="0">
      <w:startOverride w:val="1"/>
    </w:lvlOverride>
  </w:num>
  <w:num w:numId="9">
    <w:abstractNumId w:val="4"/>
    <w:lvlOverride w:ilvl="0">
      <w:startOverride w:val="1"/>
    </w:lvlOverride>
  </w:num>
  <w:num w:numId="10">
    <w:abstractNumId w:val="3"/>
    <w:lvlOverride w:ilvl="0">
      <w:startOverride w:val="1"/>
    </w:lvlOverride>
  </w:num>
  <w:num w:numId="11">
    <w:abstractNumId w:val="4"/>
    <w:lvlOverride w:ilvl="0">
      <w:startOverride w:val="1"/>
    </w:lvlOverride>
  </w:num>
  <w:num w:numId="12">
    <w:abstractNumId w:val="4"/>
  </w:num>
  <w:num w:numId="13">
    <w:abstractNumId w:val="3"/>
  </w:num>
  <w:num w:numId="14">
    <w:abstractNumId w:val="4"/>
  </w:num>
  <w:num w:numId="1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proofState w:spelling="clean" w:grammar="clean"/>
  <w:defaultTabStop w:val="420"/>
  <w:evenAndOddHeaders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c3YWQ3YjBkYmJjZTdkY2FiMWU0MGU3MjBlMTdjMDEifQ=="/>
  </w:docVars>
  <w:rsids>
    <w:rsidRoot w:val="0055501E"/>
    <w:rsid w:val="00003B20"/>
    <w:rsid w:val="000059D2"/>
    <w:rsid w:val="0001131B"/>
    <w:rsid w:val="000373EC"/>
    <w:rsid w:val="0004503C"/>
    <w:rsid w:val="000A783F"/>
    <w:rsid w:val="000B2769"/>
    <w:rsid w:val="000B6539"/>
    <w:rsid w:val="001015F1"/>
    <w:rsid w:val="001172D8"/>
    <w:rsid w:val="00125894"/>
    <w:rsid w:val="00130DE5"/>
    <w:rsid w:val="00195201"/>
    <w:rsid w:val="001A2472"/>
    <w:rsid w:val="001A7324"/>
    <w:rsid w:val="001B1FE7"/>
    <w:rsid w:val="001C6D01"/>
    <w:rsid w:val="001D3B9F"/>
    <w:rsid w:val="001E23C8"/>
    <w:rsid w:val="001E62D6"/>
    <w:rsid w:val="001E6FF2"/>
    <w:rsid w:val="00207B5F"/>
    <w:rsid w:val="00207CAD"/>
    <w:rsid w:val="00207FE7"/>
    <w:rsid w:val="00216A5B"/>
    <w:rsid w:val="00223064"/>
    <w:rsid w:val="00234011"/>
    <w:rsid w:val="00237585"/>
    <w:rsid w:val="00247DC0"/>
    <w:rsid w:val="002505C0"/>
    <w:rsid w:val="00254D32"/>
    <w:rsid w:val="002A0B40"/>
    <w:rsid w:val="002C347B"/>
    <w:rsid w:val="002C770E"/>
    <w:rsid w:val="002E75E9"/>
    <w:rsid w:val="003302B2"/>
    <w:rsid w:val="00330804"/>
    <w:rsid w:val="003402F3"/>
    <w:rsid w:val="00355ADB"/>
    <w:rsid w:val="0038781F"/>
    <w:rsid w:val="003A0810"/>
    <w:rsid w:val="003B1E2F"/>
    <w:rsid w:val="003D64DF"/>
    <w:rsid w:val="003E0B02"/>
    <w:rsid w:val="00413B6A"/>
    <w:rsid w:val="004664B7"/>
    <w:rsid w:val="004670ED"/>
    <w:rsid w:val="004774E0"/>
    <w:rsid w:val="00486EC8"/>
    <w:rsid w:val="004B22EB"/>
    <w:rsid w:val="004D030E"/>
    <w:rsid w:val="004D0871"/>
    <w:rsid w:val="00543434"/>
    <w:rsid w:val="00546C08"/>
    <w:rsid w:val="0055501E"/>
    <w:rsid w:val="005566FC"/>
    <w:rsid w:val="00565549"/>
    <w:rsid w:val="005B7575"/>
    <w:rsid w:val="005B7775"/>
    <w:rsid w:val="005E65F8"/>
    <w:rsid w:val="00601802"/>
    <w:rsid w:val="00611BFB"/>
    <w:rsid w:val="006156F4"/>
    <w:rsid w:val="0062070F"/>
    <w:rsid w:val="0063148C"/>
    <w:rsid w:val="00633138"/>
    <w:rsid w:val="00650838"/>
    <w:rsid w:val="0066210A"/>
    <w:rsid w:val="00683D0D"/>
    <w:rsid w:val="006A5C08"/>
    <w:rsid w:val="006C7674"/>
    <w:rsid w:val="00712D65"/>
    <w:rsid w:val="00713955"/>
    <w:rsid w:val="0071706E"/>
    <w:rsid w:val="00727400"/>
    <w:rsid w:val="00746AFB"/>
    <w:rsid w:val="007473D9"/>
    <w:rsid w:val="00764D5E"/>
    <w:rsid w:val="00767108"/>
    <w:rsid w:val="007749E8"/>
    <w:rsid w:val="007840AD"/>
    <w:rsid w:val="007A172B"/>
    <w:rsid w:val="007A3238"/>
    <w:rsid w:val="007B7284"/>
    <w:rsid w:val="007C244C"/>
    <w:rsid w:val="007D148E"/>
    <w:rsid w:val="007D6C79"/>
    <w:rsid w:val="007F372E"/>
    <w:rsid w:val="00824A11"/>
    <w:rsid w:val="0082798C"/>
    <w:rsid w:val="008459E5"/>
    <w:rsid w:val="008461BB"/>
    <w:rsid w:val="0085284D"/>
    <w:rsid w:val="00874195"/>
    <w:rsid w:val="0088083D"/>
    <w:rsid w:val="008B2117"/>
    <w:rsid w:val="008D0580"/>
    <w:rsid w:val="008D7EE9"/>
    <w:rsid w:val="008E3914"/>
    <w:rsid w:val="008F1E98"/>
    <w:rsid w:val="009403A7"/>
    <w:rsid w:val="0096427F"/>
    <w:rsid w:val="00980DCB"/>
    <w:rsid w:val="009C652E"/>
    <w:rsid w:val="00A07D26"/>
    <w:rsid w:val="00A31AC2"/>
    <w:rsid w:val="00A45984"/>
    <w:rsid w:val="00A71114"/>
    <w:rsid w:val="00A876B6"/>
    <w:rsid w:val="00AA34D5"/>
    <w:rsid w:val="00AC5A9B"/>
    <w:rsid w:val="00AD2DEF"/>
    <w:rsid w:val="00B140D8"/>
    <w:rsid w:val="00B520EC"/>
    <w:rsid w:val="00B62436"/>
    <w:rsid w:val="00B6714E"/>
    <w:rsid w:val="00B87A54"/>
    <w:rsid w:val="00B93F9B"/>
    <w:rsid w:val="00BA2329"/>
    <w:rsid w:val="00BA2AF2"/>
    <w:rsid w:val="00BA3C85"/>
    <w:rsid w:val="00BD4923"/>
    <w:rsid w:val="00BF00CF"/>
    <w:rsid w:val="00C010F9"/>
    <w:rsid w:val="00C16420"/>
    <w:rsid w:val="00C50892"/>
    <w:rsid w:val="00C75E32"/>
    <w:rsid w:val="00D069C5"/>
    <w:rsid w:val="00D337E9"/>
    <w:rsid w:val="00D40885"/>
    <w:rsid w:val="00D41CAA"/>
    <w:rsid w:val="00D44B37"/>
    <w:rsid w:val="00D72BF5"/>
    <w:rsid w:val="00D751B9"/>
    <w:rsid w:val="00D8002E"/>
    <w:rsid w:val="00D9609F"/>
    <w:rsid w:val="00DE02E9"/>
    <w:rsid w:val="00DE2BEC"/>
    <w:rsid w:val="00E00C1B"/>
    <w:rsid w:val="00E10C16"/>
    <w:rsid w:val="00E176C0"/>
    <w:rsid w:val="00E20CB3"/>
    <w:rsid w:val="00E37302"/>
    <w:rsid w:val="00E44FB7"/>
    <w:rsid w:val="00ED1FC9"/>
    <w:rsid w:val="00ED40EF"/>
    <w:rsid w:val="00EE369A"/>
    <w:rsid w:val="00EF4D62"/>
    <w:rsid w:val="00F01BD0"/>
    <w:rsid w:val="00F2542B"/>
    <w:rsid w:val="00F25B9D"/>
    <w:rsid w:val="00F72C64"/>
    <w:rsid w:val="00F90CD8"/>
    <w:rsid w:val="00FA2AA9"/>
    <w:rsid w:val="00FB4F68"/>
    <w:rsid w:val="00FE5D17"/>
    <w:rsid w:val="00FF0F3D"/>
    <w:rsid w:val="04164206"/>
    <w:rsid w:val="1D8153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636B5D2A"/>
  <w15:docId w15:val="{5487FD68-1C1A-4EE8-99EA-FB66E522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uiPriority="39" w:unhideWhenUsed="1"/>
    <w:lsdException w:name="toc 5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5894"/>
    <w:pPr>
      <w:widowControl w:val="0"/>
      <w:spacing w:line="360" w:lineRule="auto"/>
      <w:ind w:firstLineChars="200" w:firstLine="200"/>
      <w:jc w:val="both"/>
    </w:pPr>
    <w:rPr>
      <w:kern w:val="2"/>
      <w:sz w:val="24"/>
      <w:szCs w:val="22"/>
    </w:rPr>
  </w:style>
  <w:style w:type="paragraph" w:styleId="10">
    <w:name w:val="heading 1"/>
    <w:basedOn w:val="a"/>
    <w:next w:val="a"/>
    <w:link w:val="11"/>
    <w:uiPriority w:val="9"/>
    <w:qFormat/>
    <w:rsid w:val="00F72C64"/>
    <w:pPr>
      <w:keepNext/>
      <w:keepLines/>
      <w:numPr>
        <w:numId w:val="1"/>
      </w:numPr>
      <w:spacing w:before="260" w:after="260" w:line="420" w:lineRule="auto"/>
      <w:ind w:firstLineChars="0" w:firstLine="0"/>
      <w:contextualSpacing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numPr>
        <w:numId w:val="2"/>
      </w:numPr>
      <w:spacing w:before="260" w:after="260" w:line="415" w:lineRule="auto"/>
      <w:ind w:firstLineChars="0" w:firstLine="0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numPr>
        <w:numId w:val="3"/>
      </w:numPr>
      <w:spacing w:before="260" w:after="260" w:line="415" w:lineRule="auto"/>
      <w:ind w:firstLineChars="0" w:firstLine="0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51">
    <w:name w:val="toc 5"/>
    <w:basedOn w:val="a"/>
    <w:next w:val="a"/>
    <w:uiPriority w:val="39"/>
    <w:unhideWhenUsed/>
    <w:pPr>
      <w:ind w:leftChars="800" w:left="1680"/>
    </w:pPr>
  </w:style>
  <w:style w:type="paragraph" w:styleId="31">
    <w:name w:val="toc 3"/>
    <w:basedOn w:val="a"/>
    <w:next w:val="a"/>
    <w:uiPriority w:val="39"/>
    <w:unhideWhenUsed/>
    <w:pPr>
      <w:widowControl/>
      <w:spacing w:after="100" w:line="259" w:lineRule="auto"/>
      <w:ind w:left="440" w:firstLineChars="0" w:firstLine="0"/>
      <w:jc w:val="left"/>
    </w:pPr>
    <w:rPr>
      <w:rFonts w:cs="Times New Roman"/>
      <w:kern w:val="0"/>
      <w:sz w:val="22"/>
    </w:rPr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toc 1"/>
    <w:basedOn w:val="a"/>
    <w:next w:val="a"/>
    <w:uiPriority w:val="39"/>
    <w:unhideWhenUsed/>
    <w:pPr>
      <w:widowControl/>
      <w:spacing w:after="100" w:line="259" w:lineRule="auto"/>
      <w:ind w:firstLineChars="0" w:firstLine="0"/>
      <w:jc w:val="left"/>
    </w:pPr>
    <w:rPr>
      <w:rFonts w:cs="Times New Roman"/>
      <w:kern w:val="0"/>
      <w:sz w:val="22"/>
    </w:rPr>
  </w:style>
  <w:style w:type="paragraph" w:styleId="41">
    <w:name w:val="toc 4"/>
    <w:basedOn w:val="a"/>
    <w:next w:val="a"/>
    <w:uiPriority w:val="39"/>
    <w:unhideWhenUsed/>
    <w:pPr>
      <w:ind w:leftChars="600" w:left="1260"/>
    </w:pPr>
  </w:style>
  <w:style w:type="paragraph" w:styleId="21">
    <w:name w:val="toc 2"/>
    <w:basedOn w:val="a"/>
    <w:next w:val="a"/>
    <w:uiPriority w:val="39"/>
    <w:unhideWhenUsed/>
    <w:pPr>
      <w:widowControl/>
      <w:spacing w:after="100" w:line="259" w:lineRule="auto"/>
      <w:ind w:left="220" w:firstLineChars="0" w:firstLine="0"/>
      <w:jc w:val="left"/>
    </w:pPr>
    <w:rPr>
      <w:rFonts w:cs="Times New Roman"/>
      <w:kern w:val="0"/>
      <w:sz w:val="22"/>
    </w:rPr>
  </w:style>
  <w:style w:type="paragraph" w:styleId="a7">
    <w:name w:val="Title"/>
    <w:basedOn w:val="a"/>
    <w:next w:val="a"/>
    <w:link w:val="a8"/>
    <w:uiPriority w:val="10"/>
    <w:qFormat/>
    <w:pPr>
      <w:spacing w:before="240" w:after="600"/>
      <w:ind w:firstLineChars="0" w:firstLine="0"/>
      <w:jc w:val="center"/>
      <w:outlineLvl w:val="0"/>
    </w:pPr>
    <w:rPr>
      <w:rFonts w:asciiTheme="majorHAnsi" w:eastAsia="华文细黑" w:hAnsiTheme="majorHAnsi" w:cstheme="majorBidi"/>
      <w:b/>
      <w:bCs/>
      <w:sz w:val="44"/>
      <w:szCs w:val="32"/>
    </w:rPr>
  </w:style>
  <w:style w:type="character" w:styleId="a9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customStyle="1" w:styleId="1">
    <w:name w:val="样式1"/>
    <w:basedOn w:val="aa"/>
    <w:link w:val="13"/>
    <w:qFormat/>
    <w:pPr>
      <w:numPr>
        <w:numId w:val="4"/>
      </w:numPr>
      <w:ind w:firstLineChars="0" w:firstLine="0"/>
    </w:pPr>
    <w:rPr>
      <w:b/>
      <w:bCs/>
      <w:sz w:val="30"/>
      <w:szCs w:val="24"/>
    </w:rPr>
  </w:style>
  <w:style w:type="paragraph" w:styleId="aa">
    <w:name w:val="List Paragraph"/>
    <w:basedOn w:val="a"/>
    <w:uiPriority w:val="34"/>
    <w:qFormat/>
    <w:pPr>
      <w:ind w:firstLine="420"/>
    </w:pPr>
  </w:style>
  <w:style w:type="character" w:customStyle="1" w:styleId="13">
    <w:name w:val="样式1 字符"/>
    <w:basedOn w:val="a0"/>
    <w:link w:val="1"/>
    <w:qFormat/>
    <w:rPr>
      <w:b/>
      <w:bCs/>
      <w:sz w:val="30"/>
      <w:szCs w:val="24"/>
    </w:rPr>
  </w:style>
  <w:style w:type="paragraph" w:customStyle="1" w:styleId="22">
    <w:name w:val="样式2"/>
    <w:basedOn w:val="1"/>
    <w:link w:val="23"/>
    <w:qFormat/>
    <w:pPr>
      <w:numPr>
        <w:numId w:val="0"/>
      </w:numPr>
      <w:ind w:left="600"/>
    </w:pPr>
    <w:rPr>
      <w:b w:val="0"/>
      <w:sz w:val="24"/>
    </w:rPr>
  </w:style>
  <w:style w:type="character" w:customStyle="1" w:styleId="23">
    <w:name w:val="样式2 字符"/>
    <w:basedOn w:val="13"/>
    <w:link w:val="22"/>
    <w:rPr>
      <w:b w:val="0"/>
      <w:bCs/>
      <w:sz w:val="24"/>
      <w:szCs w:val="24"/>
    </w:rPr>
  </w:style>
  <w:style w:type="paragraph" w:customStyle="1" w:styleId="sssssssssssssssssssss">
    <w:name w:val="sssssssssssssssssssss"/>
    <w:basedOn w:val="1"/>
    <w:link w:val="sssssssssssssssssssss0"/>
    <w:qFormat/>
    <w:pPr>
      <w:numPr>
        <w:numId w:val="0"/>
      </w:numPr>
      <w:ind w:left="960"/>
    </w:pPr>
    <w:rPr>
      <w:b w:val="0"/>
      <w:bCs w:val="0"/>
      <w:sz w:val="24"/>
    </w:rPr>
  </w:style>
  <w:style w:type="paragraph" w:customStyle="1" w:styleId="22222222222222222">
    <w:name w:val="22222222222222222"/>
    <w:basedOn w:val="1"/>
    <w:next w:val="sssssssssssssssssssss"/>
    <w:link w:val="222222222222222220"/>
    <w:qFormat/>
    <w:pPr>
      <w:numPr>
        <w:numId w:val="5"/>
      </w:numPr>
    </w:pPr>
  </w:style>
  <w:style w:type="character" w:customStyle="1" w:styleId="sssssssssssssssssssss0">
    <w:name w:val="sssssssssssssssssssss 字符"/>
    <w:basedOn w:val="13"/>
    <w:link w:val="sssssssssssssssssssss"/>
    <w:qFormat/>
    <w:rPr>
      <w:b w:val="0"/>
      <w:bCs w:val="0"/>
      <w:sz w:val="24"/>
      <w:szCs w:val="24"/>
    </w:rPr>
  </w:style>
  <w:style w:type="character" w:customStyle="1" w:styleId="222222222222222220">
    <w:name w:val="22222222222222222 字符"/>
    <w:basedOn w:val="13"/>
    <w:link w:val="22222222222222222"/>
    <w:qFormat/>
    <w:rPr>
      <w:b/>
      <w:bCs/>
      <w:sz w:val="30"/>
      <w:szCs w:val="24"/>
    </w:rPr>
  </w:style>
  <w:style w:type="character" w:customStyle="1" w:styleId="11">
    <w:name w:val="标题 1 字符"/>
    <w:basedOn w:val="a0"/>
    <w:link w:val="10"/>
    <w:uiPriority w:val="9"/>
    <w:rsid w:val="00F72C64"/>
    <w:rPr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sz w:val="28"/>
      <w:szCs w:val="32"/>
    </w:rPr>
  </w:style>
  <w:style w:type="character" w:customStyle="1" w:styleId="40">
    <w:name w:val="标题 4 字符"/>
    <w:basedOn w:val="a0"/>
    <w:link w:val="4"/>
    <w:uiPriority w:val="9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qFormat/>
    <w:rPr>
      <w:b/>
      <w:bCs/>
      <w:sz w:val="28"/>
      <w:szCs w:val="28"/>
    </w:rPr>
  </w:style>
  <w:style w:type="paragraph" w:customStyle="1" w:styleId="ab">
    <w:name w:val="图片"/>
    <w:basedOn w:val="a"/>
    <w:link w:val="ac"/>
    <w:qFormat/>
    <w:pPr>
      <w:spacing w:beforeLines="50" w:before="50" w:afterLines="50" w:after="50" w:line="240" w:lineRule="auto"/>
      <w:ind w:firstLineChars="0" w:firstLine="0"/>
      <w:jc w:val="center"/>
    </w:pPr>
  </w:style>
  <w:style w:type="character" w:customStyle="1" w:styleId="ac">
    <w:name w:val="图片 字符"/>
    <w:basedOn w:val="a0"/>
    <w:link w:val="ab"/>
    <w:qFormat/>
    <w:rPr>
      <w:sz w:val="24"/>
    </w:rPr>
  </w:style>
  <w:style w:type="paragraph" w:customStyle="1" w:styleId="TOC1">
    <w:name w:val="TOC 标题1"/>
    <w:basedOn w:val="10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character" w:customStyle="1" w:styleId="a8">
    <w:name w:val="标题 字符"/>
    <w:basedOn w:val="a0"/>
    <w:link w:val="a7"/>
    <w:uiPriority w:val="10"/>
    <w:qFormat/>
    <w:rPr>
      <w:rFonts w:asciiTheme="majorHAnsi" w:eastAsia="华文细黑" w:hAnsiTheme="majorHAnsi" w:cstheme="majorBidi"/>
      <w:b/>
      <w:bCs/>
      <w:sz w:val="44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header" Target="head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71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822A7F-2782-4D5B-8DEA-40939A3FF9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475</TotalTime>
  <Pages>19</Pages>
  <Words>640</Words>
  <Characters>3651</Characters>
  <Application>Microsoft Office Word</Application>
  <DocSecurity>0</DocSecurity>
  <Lines>30</Lines>
  <Paragraphs>8</Paragraphs>
  <ScaleCrop>false</ScaleCrop>
  <Company/>
  <LinksUpToDate>false</LinksUpToDate>
  <CharactersWithSpaces>4283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fhr</dc:creator>
  <cp:lastModifiedBy>Lenovo</cp:lastModifiedBy>
  <cp:revision>9</cp:revision>
  <cp:lastPrinted>2023-10-20T02:44:00Z</cp:lastPrinted>
  <dcterms:created xsi:type="dcterms:W3CDTF">2024-10-16T02:09:00Z</dcterms:created>
  <dcterms:modified xsi:type="dcterms:W3CDTF">2025-10-20T00:42:00Z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D5858E31A88C4403AB69703B1B2C61EC_12</vt:lpwstr>
  </property>
</Properties>
</file>